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A7" w:rsidRDefault="009415BA" w:rsidP="00F160A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110-1</w:t>
      </w:r>
      <w:r w:rsidR="00F160A7" w:rsidRPr="00F160A7">
        <w:rPr>
          <w:rFonts w:hint="eastAsia"/>
          <w:sz w:val="36"/>
          <w:szCs w:val="36"/>
        </w:rPr>
        <w:t xml:space="preserve"> </w:t>
      </w:r>
      <w:r w:rsidR="00F160A7" w:rsidRPr="00F160A7">
        <w:rPr>
          <w:rFonts w:hint="eastAsia"/>
          <w:sz w:val="36"/>
          <w:szCs w:val="36"/>
        </w:rPr>
        <w:t>學期</w:t>
      </w:r>
      <w:r w:rsidR="00F160A7" w:rsidRPr="00F160A7">
        <w:rPr>
          <w:rFonts w:hint="eastAsia"/>
          <w:sz w:val="36"/>
          <w:szCs w:val="36"/>
        </w:rPr>
        <w:t>IOPCA</w:t>
      </w:r>
      <w:r w:rsidR="00F160A7" w:rsidRPr="00F160A7">
        <w:rPr>
          <w:rFonts w:hint="eastAsia"/>
          <w:sz w:val="36"/>
          <w:szCs w:val="36"/>
        </w:rPr>
        <w:t>證照申請審核規定</w:t>
      </w:r>
    </w:p>
    <w:p w:rsidR="0045090F" w:rsidRDefault="0045090F" w:rsidP="0045090F">
      <w:pPr>
        <w:rPr>
          <w:rFonts w:ascii="微軟正黑體" w:eastAsia="微軟正黑體" w:hAnsi="微軟正黑體"/>
          <w:sz w:val="32"/>
          <w:szCs w:val="32"/>
        </w:rPr>
      </w:pPr>
      <w:r w:rsidRPr="00F160A7">
        <w:rPr>
          <w:rFonts w:ascii="微軟正黑體" w:eastAsia="微軟正黑體" w:hAnsi="微軟正黑體" w:hint="eastAsia"/>
          <w:sz w:val="32"/>
          <w:szCs w:val="32"/>
        </w:rPr>
        <w:t>一、</w:t>
      </w:r>
      <w:r>
        <w:rPr>
          <w:rFonts w:ascii="微軟正黑體" w:eastAsia="微軟正黑體" w:hAnsi="微軟正黑體" w:hint="eastAsia"/>
          <w:sz w:val="32"/>
          <w:szCs w:val="32"/>
        </w:rPr>
        <w:t>110-1</w:t>
      </w:r>
      <w:r w:rsidRPr="00F160A7">
        <w:rPr>
          <w:rFonts w:ascii="微軟正黑體" w:eastAsia="微軟正黑體" w:hAnsi="微軟正黑體" w:hint="eastAsia"/>
          <w:sz w:val="32"/>
          <w:szCs w:val="32"/>
        </w:rPr>
        <w:t>學期可申請之IOPCA國際專案管理證照如下:</w:t>
      </w:r>
    </w:p>
    <w:p w:rsidR="0045090F" w:rsidRDefault="0045090F" w:rsidP="0045090F">
      <w:pPr>
        <w:ind w:left="360" w:hangingChars="150" w:hanging="360"/>
        <w:rPr>
          <w:rFonts w:ascii="微軟正黑體" w:eastAsia="微軟正黑體" w:hAnsi="微軟正黑體"/>
          <w:szCs w:val="32"/>
        </w:rPr>
      </w:pPr>
      <w:r w:rsidRPr="0045090F">
        <w:rPr>
          <w:rFonts w:ascii="微軟正黑體" w:eastAsia="微軟正黑體" w:hAnsi="微軟正黑體"/>
          <w:szCs w:val="32"/>
        </w:rPr>
        <w:t>1</w:t>
      </w:r>
      <w:r w:rsidRPr="0045090F">
        <w:rPr>
          <w:rFonts w:ascii="微軟正黑體" w:eastAsia="微軟正黑體" w:hAnsi="微軟正黑體" w:hint="eastAsia"/>
          <w:szCs w:val="32"/>
        </w:rPr>
        <w:t>、通識教育中心開設</w:t>
      </w:r>
      <w:r>
        <w:rPr>
          <w:rFonts w:ascii="微軟正黑體" w:eastAsia="微軟正黑體" w:hAnsi="微軟正黑體" w:hint="eastAsia"/>
          <w:szCs w:val="32"/>
        </w:rPr>
        <w:t>「</w:t>
      </w:r>
      <w:r w:rsidRPr="0045090F">
        <w:rPr>
          <w:rFonts w:ascii="微軟正黑體" w:eastAsia="微軟正黑體" w:hAnsi="微軟正黑體" w:hint="eastAsia"/>
          <w:szCs w:val="32"/>
        </w:rPr>
        <w:t>職場文化與組織效能</w:t>
      </w:r>
      <w:r>
        <w:rPr>
          <w:rFonts w:ascii="微軟正黑體" w:eastAsia="微軟正黑體" w:hAnsi="微軟正黑體" w:hint="eastAsia"/>
          <w:szCs w:val="32"/>
        </w:rPr>
        <w:t>」</w:t>
      </w:r>
      <w:r w:rsidRPr="0045090F">
        <w:rPr>
          <w:rFonts w:ascii="微軟正黑體" w:eastAsia="微軟正黑體" w:hAnsi="微軟正黑體" w:hint="eastAsia"/>
          <w:szCs w:val="32"/>
        </w:rPr>
        <w:t>課程，可申請IOPCA</w:t>
      </w:r>
      <w:r w:rsidRPr="0045090F">
        <w:t xml:space="preserve"> </w:t>
      </w:r>
      <w:r>
        <w:t xml:space="preserve"> </w:t>
      </w:r>
      <w:r w:rsidRPr="0045090F">
        <w:rPr>
          <w:rFonts w:ascii="微軟正黑體" w:eastAsia="微軟正黑體" w:hAnsi="微軟正黑體"/>
          <w:szCs w:val="32"/>
        </w:rPr>
        <w:t>Certificate of Business Strategist Management</w:t>
      </w:r>
      <w:r w:rsidRPr="0045090F">
        <w:rPr>
          <w:rFonts w:ascii="微軟正黑體" w:eastAsia="微軟正黑體" w:hAnsi="微軟正黑體" w:hint="eastAsia"/>
          <w:szCs w:val="32"/>
        </w:rPr>
        <w:t>(CBSM)證書</w:t>
      </w:r>
      <w:r>
        <w:rPr>
          <w:rFonts w:ascii="微軟正黑體" w:eastAsia="微軟正黑體" w:hAnsi="微軟正黑體" w:hint="eastAsia"/>
          <w:szCs w:val="32"/>
        </w:rPr>
        <w:t>。</w:t>
      </w:r>
    </w:p>
    <w:p w:rsidR="008B4179" w:rsidRDefault="008B4179" w:rsidP="0045090F">
      <w:pPr>
        <w:ind w:left="360" w:hangingChars="150" w:hanging="36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szCs w:val="32"/>
        </w:rPr>
        <w:t>2.</w:t>
      </w:r>
      <w:r w:rsidRPr="008B4179">
        <w:rPr>
          <w:rFonts w:hint="eastAsia"/>
        </w:rPr>
        <w:t xml:space="preserve"> </w:t>
      </w:r>
      <w:r w:rsidRPr="008B4179">
        <w:rPr>
          <w:rFonts w:ascii="微軟正黑體" w:eastAsia="微軟正黑體" w:hAnsi="微軟正黑體" w:hint="eastAsia"/>
          <w:szCs w:val="32"/>
        </w:rPr>
        <w:t>通識教育中心開設</w:t>
      </w:r>
      <w:r>
        <w:rPr>
          <w:rFonts w:ascii="微軟正黑體" w:eastAsia="微軟正黑體" w:hAnsi="微軟正黑體" w:hint="eastAsia"/>
          <w:szCs w:val="32"/>
        </w:rPr>
        <w:t>「</w:t>
      </w:r>
      <w:r w:rsidRPr="008B4179">
        <w:rPr>
          <w:rFonts w:ascii="微軟正黑體" w:eastAsia="微軟正黑體" w:hAnsi="微軟正黑體" w:hint="eastAsia"/>
          <w:szCs w:val="32"/>
        </w:rPr>
        <w:t>易經與生涯規劃</w:t>
      </w:r>
      <w:r>
        <w:rPr>
          <w:rFonts w:ascii="微軟正黑體" w:eastAsia="微軟正黑體" w:hAnsi="微軟正黑體" w:hint="eastAsia"/>
          <w:szCs w:val="32"/>
        </w:rPr>
        <w:t>」</w:t>
      </w:r>
      <w:r w:rsidRPr="008B4179">
        <w:rPr>
          <w:rFonts w:ascii="微軟正黑體" w:eastAsia="微軟正黑體" w:hAnsi="微軟正黑體" w:hint="eastAsia"/>
          <w:szCs w:val="32"/>
        </w:rPr>
        <w:t>課程，可申請IOPCA</w:t>
      </w:r>
      <w:r>
        <w:rPr>
          <w:rFonts w:ascii="微軟正黑體" w:eastAsia="微軟正黑體" w:hAnsi="微軟正黑體"/>
          <w:szCs w:val="32"/>
        </w:rPr>
        <w:t xml:space="preserve"> </w:t>
      </w:r>
      <w:r w:rsidRPr="008B4179">
        <w:t xml:space="preserve"> </w:t>
      </w:r>
      <w:r w:rsidRPr="008B4179">
        <w:rPr>
          <w:rFonts w:ascii="微軟正黑體" w:eastAsia="微軟正黑體" w:hAnsi="微軟正黑體"/>
          <w:szCs w:val="32"/>
        </w:rPr>
        <w:t>Certificate of Numerology Professional (Level-C)</w:t>
      </w:r>
      <w:r>
        <w:rPr>
          <w:rFonts w:ascii="微軟正黑體" w:eastAsia="微軟正黑體" w:hAnsi="微軟正黑體"/>
          <w:szCs w:val="32"/>
        </w:rPr>
        <w:t>(</w:t>
      </w:r>
      <w:r>
        <w:rPr>
          <w:rFonts w:ascii="微軟正黑體" w:eastAsia="微軟正黑體" w:hAnsi="微軟正黑體" w:hint="eastAsia"/>
          <w:szCs w:val="32"/>
        </w:rPr>
        <w:t>CNP</w:t>
      </w:r>
      <w:r>
        <w:rPr>
          <w:rFonts w:ascii="微軟正黑體" w:eastAsia="微軟正黑體" w:hAnsi="微軟正黑體"/>
          <w:szCs w:val="32"/>
        </w:rPr>
        <w:t>)</w:t>
      </w:r>
      <w:r w:rsidRPr="008B4179">
        <w:rPr>
          <w:rFonts w:hint="eastAsia"/>
        </w:rPr>
        <w:t xml:space="preserve"> </w:t>
      </w:r>
      <w:r w:rsidRPr="008B4179">
        <w:rPr>
          <w:rFonts w:ascii="微軟正黑體" w:eastAsia="微軟正黑體" w:hAnsi="微軟正黑體" w:hint="eastAsia"/>
          <w:szCs w:val="32"/>
        </w:rPr>
        <w:t>證書。</w:t>
      </w:r>
    </w:p>
    <w:p w:rsidR="008B4179" w:rsidRDefault="008B4179" w:rsidP="0045090F">
      <w:pPr>
        <w:ind w:left="360" w:hangingChars="150" w:hanging="36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szCs w:val="32"/>
        </w:rPr>
        <w:t>3.</w:t>
      </w:r>
      <w:r w:rsidRPr="008B4179">
        <w:rPr>
          <w:rFonts w:hint="eastAsia"/>
        </w:rPr>
        <w:t xml:space="preserve"> </w:t>
      </w:r>
      <w:r w:rsidRPr="008B4179">
        <w:rPr>
          <w:rFonts w:ascii="微軟正黑體" w:eastAsia="微軟正黑體" w:hAnsi="微軟正黑體" w:hint="eastAsia"/>
          <w:szCs w:val="32"/>
        </w:rPr>
        <w:t>通識教育中心開設</w:t>
      </w:r>
      <w:r>
        <w:rPr>
          <w:rFonts w:ascii="微軟正黑體" w:eastAsia="微軟正黑體" w:hAnsi="微軟正黑體" w:hint="eastAsia"/>
          <w:szCs w:val="32"/>
        </w:rPr>
        <w:t>「</w:t>
      </w:r>
      <w:r>
        <w:rPr>
          <w:rFonts w:ascii="微軟正黑體" w:eastAsia="微軟正黑體" w:hAnsi="微軟正黑體"/>
          <w:szCs w:val="32"/>
        </w:rPr>
        <w:t>心理學史」</w:t>
      </w:r>
      <w:r w:rsidRPr="008B4179">
        <w:rPr>
          <w:rFonts w:ascii="微軟正黑體" w:eastAsia="微軟正黑體" w:hAnsi="微軟正黑體" w:hint="eastAsia"/>
          <w:szCs w:val="32"/>
        </w:rPr>
        <w:t xml:space="preserve">課程，可申請IOPCA </w:t>
      </w:r>
      <w:r>
        <w:rPr>
          <w:rFonts w:ascii="微軟正黑體" w:eastAsia="微軟正黑體" w:hAnsi="微軟正黑體"/>
          <w:szCs w:val="32"/>
        </w:rPr>
        <w:t xml:space="preserve"> </w:t>
      </w:r>
      <w:r w:rsidRPr="008B4179">
        <w:rPr>
          <w:rFonts w:ascii="微軟正黑體" w:eastAsia="微軟正黑體" w:hAnsi="微軟正黑體" w:hint="eastAsia"/>
          <w:szCs w:val="32"/>
        </w:rPr>
        <w:t xml:space="preserve">Certificate of Numerology Professional (Level-C) </w:t>
      </w:r>
      <w:r w:rsidRPr="008B4179">
        <w:rPr>
          <w:rFonts w:ascii="微軟正黑體" w:eastAsia="微軟正黑體" w:hAnsi="微軟正黑體"/>
          <w:szCs w:val="32"/>
        </w:rPr>
        <w:t>(CNP)</w:t>
      </w:r>
      <w:r w:rsidRPr="008B4179">
        <w:rPr>
          <w:rFonts w:ascii="微軟正黑體" w:eastAsia="微軟正黑體" w:hAnsi="微軟正黑體" w:hint="eastAsia"/>
          <w:szCs w:val="32"/>
        </w:rPr>
        <w:t>證書。</w:t>
      </w:r>
    </w:p>
    <w:p w:rsidR="002E5678" w:rsidRDefault="008B4179" w:rsidP="008B4179">
      <w:pPr>
        <w:ind w:left="360" w:hangingChars="150" w:hanging="36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szCs w:val="32"/>
        </w:rPr>
        <w:t>4.</w:t>
      </w:r>
      <w:r>
        <w:rPr>
          <w:rFonts w:ascii="微軟正黑體" w:eastAsia="微軟正黑體" w:hAnsi="微軟正黑體"/>
          <w:szCs w:val="32"/>
        </w:rPr>
        <w:t xml:space="preserve"> </w:t>
      </w:r>
      <w:r>
        <w:rPr>
          <w:rFonts w:ascii="微軟正黑體" w:eastAsia="微軟正黑體" w:hAnsi="微軟正黑體" w:hint="eastAsia"/>
          <w:szCs w:val="32"/>
        </w:rPr>
        <w:t>工</w:t>
      </w:r>
      <w:r>
        <w:rPr>
          <w:rFonts w:ascii="微軟正黑體" w:eastAsia="微軟正黑體" w:hAnsi="微軟正黑體"/>
          <w:szCs w:val="32"/>
        </w:rPr>
        <w:t>商</w:t>
      </w:r>
      <w:r>
        <w:rPr>
          <w:rFonts w:ascii="微軟正黑體" w:eastAsia="微軟正黑體" w:hAnsi="微軟正黑體" w:hint="eastAsia"/>
          <w:szCs w:val="32"/>
        </w:rPr>
        <w:t>管</w:t>
      </w:r>
      <w:r>
        <w:rPr>
          <w:rFonts w:ascii="微軟正黑體" w:eastAsia="微軟正黑體" w:hAnsi="微軟正黑體"/>
          <w:szCs w:val="32"/>
        </w:rPr>
        <w:t>理學系</w:t>
      </w:r>
      <w:r>
        <w:rPr>
          <w:rFonts w:ascii="微軟正黑體" w:eastAsia="微軟正黑體" w:hAnsi="微軟正黑體" w:hint="eastAsia"/>
          <w:szCs w:val="32"/>
        </w:rPr>
        <w:t>開</w:t>
      </w:r>
      <w:r>
        <w:rPr>
          <w:rFonts w:ascii="微軟正黑體" w:eastAsia="微軟正黑體" w:hAnsi="微軟正黑體"/>
          <w:szCs w:val="32"/>
        </w:rPr>
        <w:t>設「</w:t>
      </w:r>
      <w:r w:rsidRPr="008B4179">
        <w:rPr>
          <w:rFonts w:ascii="微軟正黑體" w:eastAsia="微軟正黑體" w:hAnsi="微軟正黑體" w:hint="eastAsia"/>
          <w:szCs w:val="32"/>
        </w:rPr>
        <w:t>企業管理</w:t>
      </w:r>
      <w:r>
        <w:rPr>
          <w:rFonts w:ascii="微軟正黑體" w:eastAsia="微軟正黑體" w:hAnsi="微軟正黑體" w:hint="eastAsia"/>
          <w:szCs w:val="32"/>
        </w:rPr>
        <w:t>」</w:t>
      </w:r>
      <w:r w:rsidRPr="008B4179">
        <w:rPr>
          <w:rFonts w:ascii="微軟正黑體" w:eastAsia="微軟正黑體" w:hAnsi="微軟正黑體" w:hint="eastAsia"/>
          <w:szCs w:val="32"/>
        </w:rPr>
        <w:t>課程，可申請IOPCA</w:t>
      </w:r>
      <w:r>
        <w:rPr>
          <w:rFonts w:ascii="微軟正黑體" w:eastAsia="微軟正黑體" w:hAnsi="微軟正黑體"/>
          <w:szCs w:val="32"/>
        </w:rPr>
        <w:t xml:space="preserve"> </w:t>
      </w:r>
      <w:r w:rsidRPr="008B4179">
        <w:rPr>
          <w:rFonts w:ascii="微軟正黑體" w:eastAsia="微軟正黑體" w:hAnsi="微軟正黑體"/>
          <w:szCs w:val="32"/>
        </w:rPr>
        <w:t>Certificate of Business Management</w:t>
      </w:r>
      <w:r>
        <w:rPr>
          <w:rFonts w:ascii="微軟正黑體" w:eastAsia="微軟正黑體" w:hAnsi="微軟正黑體"/>
          <w:szCs w:val="32"/>
        </w:rPr>
        <w:t>(CBM)</w:t>
      </w:r>
      <w:r>
        <w:rPr>
          <w:rFonts w:ascii="微軟正黑體" w:eastAsia="微軟正黑體" w:hAnsi="微軟正黑體" w:hint="eastAsia"/>
          <w:szCs w:val="32"/>
        </w:rPr>
        <w:t>證</w:t>
      </w:r>
      <w:r>
        <w:rPr>
          <w:rFonts w:ascii="微軟正黑體" w:eastAsia="微軟正黑體" w:hAnsi="微軟正黑體"/>
          <w:szCs w:val="32"/>
        </w:rPr>
        <w:t>書。</w:t>
      </w:r>
    </w:p>
    <w:p w:rsidR="00450A96" w:rsidRPr="00450A96" w:rsidRDefault="008B4179" w:rsidP="008B4179">
      <w:pPr>
        <w:ind w:left="360" w:hangingChars="150" w:hanging="36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szCs w:val="32"/>
        </w:rPr>
        <w:t>5. 科</w:t>
      </w:r>
      <w:r>
        <w:rPr>
          <w:rFonts w:ascii="微軟正黑體" w:eastAsia="微軟正黑體" w:hAnsi="微軟正黑體"/>
          <w:szCs w:val="32"/>
        </w:rPr>
        <w:t>技管理</w:t>
      </w:r>
      <w:r>
        <w:rPr>
          <w:rFonts w:ascii="微軟正黑體" w:eastAsia="微軟正黑體" w:hAnsi="微軟正黑體" w:hint="eastAsia"/>
          <w:szCs w:val="32"/>
        </w:rPr>
        <w:t>學</w:t>
      </w:r>
      <w:r>
        <w:rPr>
          <w:rFonts w:ascii="微軟正黑體" w:eastAsia="微軟正黑體" w:hAnsi="微軟正黑體"/>
          <w:szCs w:val="32"/>
        </w:rPr>
        <w:t>系</w:t>
      </w:r>
      <w:r>
        <w:rPr>
          <w:rFonts w:ascii="微軟正黑體" w:eastAsia="微軟正黑體" w:hAnsi="微軟正黑體" w:hint="eastAsia"/>
          <w:szCs w:val="32"/>
        </w:rPr>
        <w:t>開</w:t>
      </w:r>
      <w:r>
        <w:rPr>
          <w:rFonts w:ascii="微軟正黑體" w:eastAsia="微軟正黑體" w:hAnsi="微軟正黑體"/>
          <w:szCs w:val="32"/>
        </w:rPr>
        <w:t>設「</w:t>
      </w:r>
      <w:r w:rsidRPr="008B4179">
        <w:rPr>
          <w:rFonts w:ascii="微軟正黑體" w:eastAsia="微軟正黑體" w:hAnsi="微軟正黑體" w:hint="eastAsia"/>
          <w:szCs w:val="32"/>
        </w:rPr>
        <w:t>IPMA專案管理師及活動專案管理</w:t>
      </w:r>
      <w:r w:rsidR="00450A96">
        <w:rPr>
          <w:rFonts w:ascii="微軟正黑體" w:eastAsia="微軟正黑體" w:hAnsi="微軟正黑體" w:hint="eastAsia"/>
          <w:szCs w:val="32"/>
        </w:rPr>
        <w:t>」課</w:t>
      </w:r>
      <w:r w:rsidR="00450A96">
        <w:rPr>
          <w:rFonts w:ascii="微軟正黑體" w:eastAsia="微軟正黑體" w:hAnsi="微軟正黑體"/>
          <w:szCs w:val="32"/>
        </w:rPr>
        <w:t>程，</w:t>
      </w:r>
      <w:r w:rsidR="00450A96" w:rsidRPr="008B4179">
        <w:rPr>
          <w:rFonts w:ascii="微軟正黑體" w:eastAsia="微軟正黑體" w:hAnsi="微軟正黑體" w:hint="eastAsia"/>
          <w:szCs w:val="32"/>
        </w:rPr>
        <w:t>可申請IOPCA</w:t>
      </w:r>
      <w:r w:rsidR="00450A96">
        <w:rPr>
          <w:rFonts w:ascii="微軟正黑體" w:eastAsia="微軟正黑體" w:hAnsi="微軟正黑體"/>
          <w:szCs w:val="32"/>
        </w:rPr>
        <w:t xml:space="preserve">  </w:t>
      </w:r>
      <w:r w:rsidR="00450A96" w:rsidRPr="00450A96">
        <w:rPr>
          <w:rFonts w:ascii="微軟正黑體" w:eastAsia="微軟正黑體" w:hAnsi="微軟正黑體" w:hint="eastAsia"/>
          <w:szCs w:val="32"/>
        </w:rPr>
        <w:t>Non-Profit Organization Project Management Professional</w:t>
      </w:r>
      <w:r w:rsidR="00450A96" w:rsidRPr="00450A96">
        <w:rPr>
          <w:rFonts w:ascii="微軟正黑體" w:eastAsia="微軟正黑體" w:hAnsi="微軟正黑體"/>
          <w:szCs w:val="32"/>
        </w:rPr>
        <w:t xml:space="preserve"> (NPOPMP)</w:t>
      </w:r>
      <w:r w:rsidR="00450A96" w:rsidRPr="00450A96">
        <w:rPr>
          <w:rFonts w:hint="eastAsia"/>
        </w:rPr>
        <w:t xml:space="preserve"> </w:t>
      </w:r>
      <w:r w:rsidR="00450A96" w:rsidRPr="00450A96">
        <w:rPr>
          <w:rFonts w:ascii="微軟正黑體" w:eastAsia="微軟正黑體" w:hAnsi="微軟正黑體" w:hint="eastAsia"/>
          <w:szCs w:val="32"/>
        </w:rPr>
        <w:t>)證書。</w:t>
      </w:r>
    </w:p>
    <w:p w:rsidR="008B4179" w:rsidRDefault="00450A96" w:rsidP="008B4179">
      <w:pPr>
        <w:ind w:left="360" w:hangingChars="150" w:hanging="36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/>
          <w:szCs w:val="32"/>
        </w:rPr>
        <w:t xml:space="preserve">6. </w:t>
      </w:r>
      <w:r w:rsidRPr="00450A96">
        <w:rPr>
          <w:rFonts w:ascii="微軟正黑體" w:eastAsia="微軟正黑體" w:hAnsi="微軟正黑體" w:hint="eastAsia"/>
          <w:szCs w:val="32"/>
        </w:rPr>
        <w:t>科技管理學系開設「IPMA專案管理師及活動專案管理」</w:t>
      </w:r>
      <w:r>
        <w:rPr>
          <w:rFonts w:ascii="微軟正黑體" w:eastAsia="微軟正黑體" w:hAnsi="微軟正黑體" w:hint="eastAsia"/>
          <w:szCs w:val="32"/>
        </w:rPr>
        <w:t>課</w:t>
      </w:r>
      <w:r>
        <w:rPr>
          <w:rFonts w:ascii="微軟正黑體" w:eastAsia="微軟正黑體" w:hAnsi="微軟正黑體"/>
          <w:szCs w:val="32"/>
        </w:rPr>
        <w:t>程，</w:t>
      </w:r>
      <w:r w:rsidRPr="00450A96">
        <w:rPr>
          <w:rFonts w:ascii="微軟正黑體" w:eastAsia="微軟正黑體" w:hAnsi="微軟正黑體" w:hint="eastAsia"/>
          <w:szCs w:val="32"/>
        </w:rPr>
        <w:t>可申請IOPCA Certificate of Project Management Professiona</w:t>
      </w:r>
      <w:r w:rsidRPr="00450A96">
        <w:rPr>
          <w:rFonts w:ascii="微軟正黑體" w:eastAsia="微軟正黑體" w:hAnsi="微軟正黑體"/>
          <w:szCs w:val="32"/>
        </w:rPr>
        <w:t>(CPMP)</w:t>
      </w:r>
      <w:r w:rsidRPr="00450A96">
        <w:rPr>
          <w:rFonts w:hint="eastAsia"/>
        </w:rPr>
        <w:t xml:space="preserve"> </w:t>
      </w:r>
      <w:r w:rsidRPr="00450A96">
        <w:rPr>
          <w:rFonts w:ascii="微軟正黑體" w:eastAsia="微軟正黑體" w:hAnsi="微軟正黑體" w:hint="eastAsia"/>
          <w:szCs w:val="32"/>
        </w:rPr>
        <w:t>證書。</w:t>
      </w:r>
    </w:p>
    <w:p w:rsidR="00450A96" w:rsidRPr="0045090F" w:rsidRDefault="00450A96" w:rsidP="008B4179">
      <w:pPr>
        <w:ind w:left="360" w:hangingChars="150" w:hanging="360"/>
        <w:rPr>
          <w:sz w:val="36"/>
          <w:szCs w:val="36"/>
        </w:rPr>
      </w:pPr>
      <w:r>
        <w:rPr>
          <w:rFonts w:ascii="微軟正黑體" w:eastAsia="微軟正黑體" w:hAnsi="微軟正黑體" w:hint="eastAsia"/>
          <w:szCs w:val="32"/>
        </w:rPr>
        <w:t>7.</w:t>
      </w:r>
      <w:r w:rsidRPr="00450A96">
        <w:rPr>
          <w:rFonts w:hint="eastAsia"/>
        </w:rPr>
        <w:t xml:space="preserve"> </w:t>
      </w:r>
      <w:r w:rsidRPr="00450A96">
        <w:rPr>
          <w:rFonts w:ascii="微軟正黑體" w:eastAsia="微軟正黑體" w:hAnsi="微軟正黑體" w:hint="eastAsia"/>
          <w:szCs w:val="32"/>
        </w:rPr>
        <w:t>科技管理學系開設「組織行為學</w:t>
      </w:r>
      <w:r>
        <w:rPr>
          <w:rFonts w:ascii="微軟正黑體" w:eastAsia="微軟正黑體" w:hAnsi="微軟正黑體" w:hint="eastAsia"/>
          <w:szCs w:val="32"/>
        </w:rPr>
        <w:t>」</w:t>
      </w:r>
      <w:r>
        <w:rPr>
          <w:rFonts w:ascii="微軟正黑體" w:eastAsia="微軟正黑體" w:hAnsi="微軟正黑體"/>
          <w:szCs w:val="32"/>
        </w:rPr>
        <w:t>課程</w:t>
      </w:r>
      <w:r w:rsidR="001D349F" w:rsidRPr="001D349F">
        <w:rPr>
          <w:rFonts w:ascii="微軟正黑體" w:eastAsia="微軟正黑體" w:hAnsi="微軟正黑體" w:hint="eastAsia"/>
          <w:szCs w:val="32"/>
        </w:rPr>
        <w:t>可申請IOPCA Certificate of Business Management(CBM)證書。</w:t>
      </w:r>
    </w:p>
    <w:p w:rsidR="002E5678" w:rsidRDefault="001D349F" w:rsidP="002E5678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二</w:t>
      </w:r>
      <w:r w:rsidR="002E5678" w:rsidRPr="00F160A7">
        <w:rPr>
          <w:rFonts w:ascii="微軟正黑體" w:eastAsia="微軟正黑體" w:hAnsi="微軟正黑體" w:hint="eastAsia"/>
          <w:sz w:val="32"/>
          <w:szCs w:val="32"/>
        </w:rPr>
        <w:t>、</w:t>
      </w:r>
      <w:r w:rsidR="00F54E5A">
        <w:rPr>
          <w:rFonts w:ascii="微軟正黑體" w:eastAsia="微軟正黑體" w:hAnsi="微軟正黑體" w:hint="eastAsia"/>
          <w:sz w:val="32"/>
          <w:szCs w:val="32"/>
        </w:rPr>
        <w:t>109-2</w:t>
      </w:r>
      <w:r w:rsidR="002E5678" w:rsidRPr="00F160A7">
        <w:rPr>
          <w:rFonts w:ascii="微軟正黑體" w:eastAsia="微軟正黑體" w:hAnsi="微軟正黑體" w:hint="eastAsia"/>
          <w:sz w:val="32"/>
          <w:szCs w:val="32"/>
        </w:rPr>
        <w:t>學期可申請之IOPCA國際專案管理證照如下:</w:t>
      </w:r>
    </w:p>
    <w:p w:rsidR="00FC267C" w:rsidRDefault="00FC267C" w:rsidP="00FC267C">
      <w:pPr>
        <w:ind w:left="360" w:hangingChars="150" w:hanging="360"/>
        <w:rPr>
          <w:rFonts w:ascii="微軟正黑體" w:eastAsia="微軟正黑體" w:hAnsi="微軟正黑體"/>
          <w:szCs w:val="32"/>
        </w:rPr>
      </w:pPr>
      <w:r w:rsidRPr="00FC267C">
        <w:rPr>
          <w:rFonts w:ascii="微軟正黑體" w:eastAsia="微軟正黑體" w:hAnsi="微軟正黑體" w:hint="eastAsia"/>
          <w:szCs w:val="32"/>
        </w:rPr>
        <w:t>1、</w:t>
      </w:r>
      <w:r>
        <w:rPr>
          <w:rFonts w:ascii="微軟正黑體" w:eastAsia="微軟正黑體" w:hAnsi="微軟正黑體" w:hint="eastAsia"/>
          <w:szCs w:val="32"/>
        </w:rPr>
        <w:t>科</w:t>
      </w:r>
      <w:r>
        <w:rPr>
          <w:rFonts w:ascii="微軟正黑體" w:eastAsia="微軟正黑體" w:hAnsi="微軟正黑體"/>
          <w:szCs w:val="32"/>
        </w:rPr>
        <w:t>管系開設之「</w:t>
      </w:r>
      <w:r w:rsidRPr="00FC267C">
        <w:rPr>
          <w:rFonts w:ascii="微軟正黑體" w:eastAsia="微軟正黑體" w:hAnsi="微軟正黑體" w:hint="eastAsia"/>
          <w:szCs w:val="32"/>
        </w:rPr>
        <w:t>服務創新管理專題研討</w:t>
      </w:r>
      <w:r>
        <w:rPr>
          <w:rFonts w:ascii="微軟正黑體" w:eastAsia="微軟正黑體" w:hAnsi="微軟正黑體" w:hint="eastAsia"/>
          <w:szCs w:val="32"/>
        </w:rPr>
        <w:t>」課</w:t>
      </w:r>
      <w:r>
        <w:rPr>
          <w:rFonts w:ascii="微軟正黑體" w:eastAsia="微軟正黑體" w:hAnsi="微軟正黑體"/>
          <w:szCs w:val="32"/>
        </w:rPr>
        <w:t>程，</w:t>
      </w:r>
      <w:r w:rsidRPr="00FC267C">
        <w:rPr>
          <w:rFonts w:ascii="微軟正黑體" w:eastAsia="微軟正黑體" w:hAnsi="微軟正黑體" w:hint="eastAsia"/>
          <w:szCs w:val="32"/>
        </w:rPr>
        <w:t>可申請IOPCA</w:t>
      </w:r>
      <w:r w:rsidRPr="00FC267C">
        <w:t xml:space="preserve"> </w:t>
      </w:r>
      <w:r w:rsidRPr="00FC267C">
        <w:rPr>
          <w:rFonts w:ascii="微軟正黑體" w:eastAsia="微軟正黑體" w:hAnsi="微軟正黑體"/>
          <w:szCs w:val="32"/>
        </w:rPr>
        <w:t xml:space="preserve"> Certificate of Business Strategist Management(CBSM)</w:t>
      </w:r>
      <w:r>
        <w:rPr>
          <w:rFonts w:ascii="微軟正黑體" w:eastAsia="微軟正黑體" w:hAnsi="微軟正黑體" w:hint="eastAsia"/>
          <w:szCs w:val="32"/>
        </w:rPr>
        <w:t>證</w:t>
      </w:r>
      <w:r>
        <w:rPr>
          <w:rFonts w:ascii="微軟正黑體" w:eastAsia="微軟正黑體" w:hAnsi="微軟正黑體"/>
          <w:szCs w:val="32"/>
        </w:rPr>
        <w:t>書</w:t>
      </w:r>
    </w:p>
    <w:p w:rsidR="00FC267C" w:rsidRDefault="00FC267C" w:rsidP="00FC267C">
      <w:pPr>
        <w:ind w:left="360" w:hangingChars="150" w:hanging="36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szCs w:val="32"/>
        </w:rPr>
        <w:t>2、</w:t>
      </w:r>
      <w:r w:rsidRPr="00FC267C">
        <w:rPr>
          <w:rFonts w:ascii="微軟正黑體" w:eastAsia="微軟正黑體" w:hAnsi="微軟正黑體" w:hint="eastAsia"/>
          <w:szCs w:val="32"/>
        </w:rPr>
        <w:t>科管系開設之「服務創新管理專題研討」課程，可申請IOPCA  Certificate of Project Management Professional、Non-Profit Organization Project Management Professional</w:t>
      </w:r>
    </w:p>
    <w:p w:rsidR="00FC267C" w:rsidRDefault="00FC267C" w:rsidP="00FC267C">
      <w:pPr>
        <w:ind w:left="360" w:hangingChars="150" w:hanging="36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/>
          <w:szCs w:val="32"/>
        </w:rPr>
        <w:lastRenderedPageBreak/>
        <w:t xml:space="preserve">   </w:t>
      </w:r>
      <w:r w:rsidRPr="00FC267C">
        <w:rPr>
          <w:rFonts w:ascii="微軟正黑體" w:eastAsia="微軟正黑體" w:hAnsi="微軟正黑體" w:hint="eastAsia"/>
          <w:szCs w:val="32"/>
        </w:rPr>
        <w:t>(CPMP)</w:t>
      </w:r>
      <w:r>
        <w:rPr>
          <w:rFonts w:ascii="微軟正黑體" w:eastAsia="微軟正黑體" w:hAnsi="微軟正黑體" w:hint="eastAsia"/>
          <w:szCs w:val="32"/>
        </w:rPr>
        <w:t>證</w:t>
      </w:r>
      <w:r>
        <w:rPr>
          <w:rFonts w:ascii="微軟正黑體" w:eastAsia="微軟正黑體" w:hAnsi="微軟正黑體"/>
          <w:szCs w:val="32"/>
        </w:rPr>
        <w:t>書</w:t>
      </w:r>
    </w:p>
    <w:p w:rsidR="00A40525" w:rsidRDefault="00FC267C" w:rsidP="00A40525">
      <w:pPr>
        <w:ind w:left="360" w:hangingChars="150" w:hanging="36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szCs w:val="32"/>
        </w:rPr>
        <w:t>3、</w:t>
      </w:r>
      <w:r w:rsidRPr="00FC267C">
        <w:rPr>
          <w:rFonts w:ascii="微軟正黑體" w:eastAsia="微軟正黑體" w:hAnsi="微軟正黑體" w:hint="eastAsia"/>
          <w:szCs w:val="32"/>
        </w:rPr>
        <w:t>科管系開設之</w:t>
      </w:r>
      <w:r w:rsidR="00A40525">
        <w:rPr>
          <w:rFonts w:ascii="微軟正黑體" w:eastAsia="微軟正黑體" w:hAnsi="微軟正黑體" w:hint="eastAsia"/>
          <w:szCs w:val="32"/>
        </w:rPr>
        <w:t>「</w:t>
      </w:r>
      <w:r w:rsidRPr="00FC267C">
        <w:rPr>
          <w:rFonts w:ascii="微軟正黑體" w:eastAsia="微軟正黑體" w:hAnsi="微軟正黑體" w:hint="eastAsia"/>
          <w:szCs w:val="32"/>
        </w:rPr>
        <w:t>遠距健康照護網路及科技應用</w:t>
      </w:r>
      <w:r w:rsidR="00A40525">
        <w:rPr>
          <w:rFonts w:ascii="微軟正黑體" w:eastAsia="微軟正黑體" w:hAnsi="微軟正黑體" w:hint="eastAsia"/>
          <w:szCs w:val="32"/>
        </w:rPr>
        <w:t>」</w:t>
      </w:r>
      <w:r w:rsidRPr="00FC267C">
        <w:rPr>
          <w:rFonts w:ascii="微軟正黑體" w:eastAsia="微軟正黑體" w:hAnsi="微軟正黑體" w:hint="eastAsia"/>
          <w:szCs w:val="32"/>
        </w:rPr>
        <w:t>，可申請</w:t>
      </w:r>
      <w:r w:rsidR="00A40525" w:rsidRPr="00A40525">
        <w:rPr>
          <w:rFonts w:ascii="微軟正黑體" w:eastAsia="微軟正黑體" w:hAnsi="微軟正黑體"/>
          <w:szCs w:val="32"/>
        </w:rPr>
        <w:t xml:space="preserve">IOPCA </w:t>
      </w:r>
      <w:r w:rsidRPr="00FC267C">
        <w:rPr>
          <w:rFonts w:ascii="微軟正黑體" w:eastAsia="微軟正黑體" w:hAnsi="微軟正黑體" w:hint="eastAsia"/>
          <w:szCs w:val="32"/>
        </w:rPr>
        <w:t xml:space="preserve"> Certificate of Health Care Management</w:t>
      </w:r>
      <w:r w:rsidR="00A40525" w:rsidRPr="00A40525">
        <w:rPr>
          <w:rFonts w:ascii="微軟正黑體" w:eastAsia="微軟正黑體" w:hAnsi="微軟正黑體"/>
          <w:szCs w:val="32"/>
        </w:rPr>
        <w:t>(CHCM)</w:t>
      </w:r>
      <w:r w:rsidR="00A40525">
        <w:rPr>
          <w:rFonts w:ascii="微軟正黑體" w:eastAsia="微軟正黑體" w:hAnsi="微軟正黑體" w:hint="eastAsia"/>
          <w:szCs w:val="32"/>
        </w:rPr>
        <w:t>證</w:t>
      </w:r>
      <w:r w:rsidR="00A40525">
        <w:rPr>
          <w:rFonts w:ascii="微軟正黑體" w:eastAsia="微軟正黑體" w:hAnsi="微軟正黑體"/>
          <w:szCs w:val="32"/>
        </w:rPr>
        <w:t>書</w:t>
      </w:r>
    </w:p>
    <w:p w:rsidR="00A40525" w:rsidRDefault="00A40525" w:rsidP="00A40525">
      <w:pPr>
        <w:ind w:left="480" w:hangingChars="200" w:hanging="48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szCs w:val="32"/>
        </w:rPr>
        <w:t>4 、台東班及越南班開設</w:t>
      </w:r>
      <w:r>
        <w:rPr>
          <w:rFonts w:ascii="微軟正黑體" w:eastAsia="微軟正黑體" w:hAnsi="微軟正黑體"/>
          <w:szCs w:val="32"/>
        </w:rPr>
        <w:t>之「</w:t>
      </w:r>
      <w:r w:rsidR="00FC267C" w:rsidRPr="00FC267C">
        <w:rPr>
          <w:rFonts w:ascii="微軟正黑體" w:eastAsia="微軟正黑體" w:hAnsi="微軟正黑體" w:hint="eastAsia"/>
          <w:szCs w:val="32"/>
        </w:rPr>
        <w:t>人力資源管理</w:t>
      </w:r>
      <w:r>
        <w:rPr>
          <w:rFonts w:ascii="微軟正黑體" w:eastAsia="微軟正黑體" w:hAnsi="微軟正黑體" w:hint="eastAsia"/>
          <w:szCs w:val="32"/>
        </w:rPr>
        <w:t>」</w:t>
      </w:r>
      <w:r w:rsidR="00FC267C" w:rsidRPr="00FC267C">
        <w:rPr>
          <w:rFonts w:ascii="微軟正黑體" w:eastAsia="微軟正黑體" w:hAnsi="微軟正黑體" w:hint="eastAsia"/>
          <w:szCs w:val="32"/>
        </w:rPr>
        <w:t>可申請</w:t>
      </w:r>
      <w:r w:rsidRPr="00A40525">
        <w:rPr>
          <w:rFonts w:ascii="微軟正黑體" w:eastAsia="微軟正黑體" w:hAnsi="微軟正黑體"/>
          <w:szCs w:val="32"/>
        </w:rPr>
        <w:t>IOPCA</w:t>
      </w:r>
      <w:r w:rsidRPr="00A40525">
        <w:rPr>
          <w:rFonts w:ascii="微軟正黑體" w:eastAsia="微軟正黑體" w:hAnsi="微軟正黑體" w:hint="eastAsia"/>
          <w:szCs w:val="32"/>
        </w:rPr>
        <w:t xml:space="preserve"> </w:t>
      </w:r>
      <w:r w:rsidR="00FC267C" w:rsidRPr="00FC267C">
        <w:rPr>
          <w:rFonts w:ascii="微軟正黑體" w:eastAsia="微軟正黑體" w:hAnsi="微軟正黑體" w:hint="eastAsia"/>
          <w:szCs w:val="32"/>
        </w:rPr>
        <w:t>Certificate of Human Resource Management</w:t>
      </w:r>
      <w:r w:rsidRPr="00A40525">
        <w:rPr>
          <w:rFonts w:ascii="微軟正黑體" w:eastAsia="微軟正黑體" w:hAnsi="微軟正黑體"/>
          <w:szCs w:val="32"/>
        </w:rPr>
        <w:t>(CHRM)</w:t>
      </w:r>
      <w:r>
        <w:rPr>
          <w:rFonts w:ascii="微軟正黑體" w:eastAsia="微軟正黑體" w:hAnsi="微軟正黑體" w:hint="eastAsia"/>
          <w:szCs w:val="32"/>
        </w:rPr>
        <w:t>證</w:t>
      </w:r>
      <w:r>
        <w:rPr>
          <w:rFonts w:ascii="微軟正黑體" w:eastAsia="微軟正黑體" w:hAnsi="微軟正黑體"/>
          <w:szCs w:val="32"/>
        </w:rPr>
        <w:t>書</w:t>
      </w:r>
    </w:p>
    <w:p w:rsidR="00A40525" w:rsidRDefault="00A40525" w:rsidP="00A40525">
      <w:pPr>
        <w:ind w:left="480" w:hangingChars="200" w:hanging="48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/>
          <w:szCs w:val="32"/>
        </w:rPr>
        <w:t>5</w:t>
      </w:r>
      <w:r>
        <w:rPr>
          <w:rFonts w:ascii="微軟正黑體" w:eastAsia="微軟正黑體" w:hAnsi="微軟正黑體" w:hint="eastAsia"/>
          <w:szCs w:val="32"/>
        </w:rPr>
        <w:t>、</w:t>
      </w:r>
      <w:r>
        <w:rPr>
          <w:rFonts w:ascii="微軟正黑體" w:eastAsia="微軟正黑體" w:hAnsi="微軟正黑體"/>
          <w:szCs w:val="32"/>
        </w:rPr>
        <w:t>工商系開設</w:t>
      </w:r>
      <w:r>
        <w:rPr>
          <w:rFonts w:ascii="微軟正黑體" w:eastAsia="微軟正黑體" w:hAnsi="微軟正黑體" w:hint="eastAsia"/>
          <w:szCs w:val="32"/>
        </w:rPr>
        <w:t>之</w:t>
      </w:r>
      <w:r>
        <w:rPr>
          <w:rFonts w:ascii="微軟正黑體" w:eastAsia="微軟正黑體" w:hAnsi="微軟正黑體"/>
          <w:szCs w:val="32"/>
        </w:rPr>
        <w:t>「</w:t>
      </w:r>
      <w:r w:rsidR="00FC267C" w:rsidRPr="00FC267C">
        <w:rPr>
          <w:rFonts w:ascii="微軟正黑體" w:eastAsia="微軟正黑體" w:hAnsi="微軟正黑體" w:hint="eastAsia"/>
          <w:szCs w:val="32"/>
        </w:rPr>
        <w:t>管理學</w:t>
      </w:r>
      <w:r>
        <w:rPr>
          <w:rFonts w:ascii="微軟正黑體" w:eastAsia="微軟正黑體" w:hAnsi="微軟正黑體" w:hint="eastAsia"/>
          <w:szCs w:val="32"/>
        </w:rPr>
        <w:t>(二)」</w:t>
      </w:r>
      <w:r w:rsidR="00FC267C" w:rsidRPr="00FC267C">
        <w:rPr>
          <w:rFonts w:ascii="微軟正黑體" w:eastAsia="微軟正黑體" w:hAnsi="微軟正黑體" w:hint="eastAsia"/>
          <w:szCs w:val="32"/>
        </w:rPr>
        <w:t>可申請</w:t>
      </w:r>
      <w:r w:rsidRPr="00A40525">
        <w:rPr>
          <w:rFonts w:ascii="微軟正黑體" w:eastAsia="微軟正黑體" w:hAnsi="微軟正黑體"/>
          <w:szCs w:val="32"/>
        </w:rPr>
        <w:t>IOPCA</w:t>
      </w:r>
      <w:r>
        <w:rPr>
          <w:rFonts w:ascii="微軟正黑體" w:eastAsia="微軟正黑體" w:hAnsi="微軟正黑體"/>
          <w:szCs w:val="32"/>
        </w:rPr>
        <w:t xml:space="preserve"> </w:t>
      </w:r>
      <w:r w:rsidR="00FC267C" w:rsidRPr="00FC267C">
        <w:rPr>
          <w:rFonts w:ascii="微軟正黑體" w:eastAsia="微軟正黑體" w:hAnsi="微軟正黑體" w:hint="eastAsia"/>
          <w:szCs w:val="32"/>
        </w:rPr>
        <w:t>Certificate of Business Management</w:t>
      </w:r>
      <w:r w:rsidRPr="00A40525">
        <w:rPr>
          <w:rFonts w:ascii="微軟正黑體" w:eastAsia="微軟正黑體" w:hAnsi="微軟正黑體"/>
          <w:szCs w:val="32"/>
        </w:rPr>
        <w:t>(CBM)</w:t>
      </w:r>
      <w:r>
        <w:rPr>
          <w:rFonts w:ascii="微軟正黑體" w:eastAsia="微軟正黑體" w:hAnsi="微軟正黑體" w:hint="eastAsia"/>
          <w:szCs w:val="32"/>
        </w:rPr>
        <w:t>證</w:t>
      </w:r>
      <w:r>
        <w:rPr>
          <w:rFonts w:ascii="微軟正黑體" w:eastAsia="微軟正黑體" w:hAnsi="微軟正黑體"/>
          <w:szCs w:val="32"/>
        </w:rPr>
        <w:t>書</w:t>
      </w:r>
    </w:p>
    <w:p w:rsidR="00A40525" w:rsidRDefault="00A40525" w:rsidP="00A40525">
      <w:pPr>
        <w:ind w:left="480" w:hangingChars="200" w:hanging="48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/>
          <w:szCs w:val="32"/>
        </w:rPr>
        <w:t>6</w:t>
      </w:r>
      <w:r>
        <w:rPr>
          <w:rFonts w:ascii="微軟正黑體" w:eastAsia="微軟正黑體" w:hAnsi="微軟正黑體" w:hint="eastAsia"/>
          <w:szCs w:val="32"/>
        </w:rPr>
        <w:t>、</w:t>
      </w:r>
      <w:r>
        <w:rPr>
          <w:rFonts w:ascii="微軟正黑體" w:eastAsia="微軟正黑體" w:hAnsi="微軟正黑體"/>
          <w:szCs w:val="32"/>
        </w:rPr>
        <w:t>工商</w:t>
      </w:r>
      <w:r>
        <w:rPr>
          <w:rFonts w:ascii="微軟正黑體" w:eastAsia="微軟正黑體" w:hAnsi="微軟正黑體" w:hint="eastAsia"/>
          <w:szCs w:val="32"/>
        </w:rPr>
        <w:t>系</w:t>
      </w:r>
      <w:r>
        <w:rPr>
          <w:rFonts w:ascii="微軟正黑體" w:eastAsia="微軟正黑體" w:hAnsi="微軟正黑體"/>
          <w:szCs w:val="32"/>
        </w:rPr>
        <w:t>開設之「</w:t>
      </w:r>
      <w:r w:rsidR="00FC267C" w:rsidRPr="00FC267C">
        <w:rPr>
          <w:rFonts w:ascii="微軟正黑體" w:eastAsia="微軟正黑體" w:hAnsi="微軟正黑體" w:hint="eastAsia"/>
          <w:szCs w:val="32"/>
        </w:rPr>
        <w:t>品牌行銷管理及行銷管理</w:t>
      </w:r>
      <w:r>
        <w:rPr>
          <w:rFonts w:ascii="微軟正黑體" w:eastAsia="微軟正黑體" w:hAnsi="微軟正黑體" w:hint="eastAsia"/>
          <w:szCs w:val="32"/>
        </w:rPr>
        <w:t>」</w:t>
      </w:r>
      <w:r w:rsidR="00FC267C" w:rsidRPr="00FC267C">
        <w:rPr>
          <w:rFonts w:ascii="微軟正黑體" w:eastAsia="微軟正黑體" w:hAnsi="微軟正黑體" w:hint="eastAsia"/>
          <w:szCs w:val="32"/>
        </w:rPr>
        <w:t>可申請</w:t>
      </w:r>
      <w:r w:rsidRPr="00A40525">
        <w:rPr>
          <w:rFonts w:ascii="微軟正黑體" w:eastAsia="微軟正黑體" w:hAnsi="微軟正黑體"/>
          <w:szCs w:val="32"/>
        </w:rPr>
        <w:t xml:space="preserve">IOPCA </w:t>
      </w:r>
      <w:r w:rsidR="00FC267C" w:rsidRPr="00FC267C">
        <w:rPr>
          <w:rFonts w:ascii="微軟正黑體" w:eastAsia="微軟正黑體" w:hAnsi="微軟正黑體" w:hint="eastAsia"/>
          <w:szCs w:val="32"/>
        </w:rPr>
        <w:t xml:space="preserve"> Certificate of Marketing Management</w:t>
      </w:r>
      <w:r w:rsidRPr="00A40525">
        <w:rPr>
          <w:rFonts w:ascii="微軟正黑體" w:eastAsia="微軟正黑體" w:hAnsi="微軟正黑體"/>
          <w:szCs w:val="32"/>
        </w:rPr>
        <w:t>(CMM)</w:t>
      </w:r>
      <w:r>
        <w:rPr>
          <w:rFonts w:ascii="微軟正黑體" w:eastAsia="微軟正黑體" w:hAnsi="微軟正黑體" w:hint="eastAsia"/>
          <w:szCs w:val="32"/>
        </w:rPr>
        <w:t>證</w:t>
      </w:r>
      <w:r>
        <w:rPr>
          <w:rFonts w:ascii="微軟正黑體" w:eastAsia="微軟正黑體" w:hAnsi="微軟正黑體"/>
          <w:szCs w:val="32"/>
        </w:rPr>
        <w:t>書</w:t>
      </w:r>
    </w:p>
    <w:p w:rsidR="00A40525" w:rsidRDefault="00A40525" w:rsidP="00A40525">
      <w:pPr>
        <w:ind w:left="480" w:hangingChars="200" w:hanging="48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szCs w:val="32"/>
        </w:rPr>
        <w:t>7、通</w:t>
      </w:r>
      <w:r>
        <w:rPr>
          <w:rFonts w:ascii="微軟正黑體" w:eastAsia="微軟正黑體" w:hAnsi="微軟正黑體"/>
          <w:szCs w:val="32"/>
        </w:rPr>
        <w:t>識教育</w:t>
      </w:r>
      <w:r>
        <w:rPr>
          <w:rFonts w:ascii="微軟正黑體" w:eastAsia="微軟正黑體" w:hAnsi="微軟正黑體" w:hint="eastAsia"/>
          <w:szCs w:val="32"/>
        </w:rPr>
        <w:t>中</w:t>
      </w:r>
      <w:r>
        <w:rPr>
          <w:rFonts w:ascii="微軟正黑體" w:eastAsia="微軟正黑體" w:hAnsi="微軟正黑體"/>
          <w:szCs w:val="32"/>
        </w:rPr>
        <w:t>心開設「</w:t>
      </w:r>
      <w:r w:rsidR="00FC267C" w:rsidRPr="00FC267C">
        <w:rPr>
          <w:rFonts w:ascii="微軟正黑體" w:eastAsia="微軟正黑體" w:hAnsi="微軟正黑體" w:hint="eastAsia"/>
          <w:szCs w:val="32"/>
        </w:rPr>
        <w:t>四書導讀</w:t>
      </w:r>
      <w:r>
        <w:rPr>
          <w:rFonts w:ascii="微軟正黑體" w:eastAsia="微軟正黑體" w:hAnsi="微軟正黑體" w:hint="eastAsia"/>
          <w:szCs w:val="32"/>
        </w:rPr>
        <w:t>」</w:t>
      </w:r>
      <w:r w:rsidR="00FC267C" w:rsidRPr="00FC267C">
        <w:rPr>
          <w:rFonts w:ascii="微軟正黑體" w:eastAsia="微軟正黑體" w:hAnsi="微軟正黑體" w:hint="eastAsia"/>
          <w:szCs w:val="32"/>
        </w:rPr>
        <w:t>可申請(CCLP) Certificate of Chinese Language Professional (Level-B)</w:t>
      </w:r>
    </w:p>
    <w:p w:rsidR="00A40525" w:rsidRDefault="00A40525" w:rsidP="00A40525">
      <w:pPr>
        <w:ind w:left="480" w:hangingChars="200" w:hanging="48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/>
          <w:szCs w:val="32"/>
        </w:rPr>
        <w:t>8</w:t>
      </w:r>
      <w:r>
        <w:rPr>
          <w:rFonts w:ascii="微軟正黑體" w:eastAsia="微軟正黑體" w:hAnsi="微軟正黑體" w:hint="eastAsia"/>
          <w:szCs w:val="32"/>
        </w:rPr>
        <w:t>、</w:t>
      </w:r>
      <w:r w:rsidRPr="00A40525">
        <w:rPr>
          <w:rFonts w:ascii="微軟正黑體" w:eastAsia="微軟正黑體" w:hAnsi="微軟正黑體" w:hint="eastAsia"/>
          <w:szCs w:val="32"/>
        </w:rPr>
        <w:t>通識教育中心開設</w:t>
      </w:r>
      <w:r w:rsidR="00FC267C" w:rsidRPr="00FC267C">
        <w:rPr>
          <w:rFonts w:ascii="微軟正黑體" w:eastAsia="微軟正黑體" w:hAnsi="微軟正黑體" w:hint="eastAsia"/>
          <w:szCs w:val="32"/>
        </w:rPr>
        <w:t>生態學導論可申請</w:t>
      </w:r>
      <w:r w:rsidRPr="00A40525">
        <w:rPr>
          <w:rFonts w:ascii="微軟正黑體" w:eastAsia="微軟正黑體" w:hAnsi="微軟正黑體"/>
          <w:szCs w:val="32"/>
        </w:rPr>
        <w:t xml:space="preserve">IOPCA  </w:t>
      </w:r>
      <w:r w:rsidR="00FC267C" w:rsidRPr="00FC267C">
        <w:rPr>
          <w:rFonts w:ascii="微軟正黑體" w:eastAsia="微軟正黑體" w:hAnsi="微軟正黑體" w:hint="eastAsia"/>
          <w:szCs w:val="32"/>
        </w:rPr>
        <w:t>Certificate of Agronomy</w:t>
      </w:r>
      <w:r w:rsidRPr="00A40525">
        <w:rPr>
          <w:rFonts w:ascii="微軟正黑體" w:eastAsia="微軟正黑體" w:hAnsi="微軟正黑體"/>
          <w:szCs w:val="32"/>
        </w:rPr>
        <w:t>(CA)</w:t>
      </w:r>
      <w:r>
        <w:rPr>
          <w:rFonts w:ascii="微軟正黑體" w:eastAsia="微軟正黑體" w:hAnsi="微軟正黑體" w:hint="eastAsia"/>
          <w:szCs w:val="32"/>
        </w:rPr>
        <w:t>證</w:t>
      </w:r>
      <w:r>
        <w:rPr>
          <w:rFonts w:ascii="微軟正黑體" w:eastAsia="微軟正黑體" w:hAnsi="微軟正黑體"/>
          <w:szCs w:val="32"/>
        </w:rPr>
        <w:t>書</w:t>
      </w:r>
    </w:p>
    <w:p w:rsidR="00FC267C" w:rsidRPr="00FC267C" w:rsidRDefault="00A40525" w:rsidP="00A40525">
      <w:pPr>
        <w:ind w:left="480" w:hangingChars="200" w:hanging="48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szCs w:val="32"/>
        </w:rPr>
        <w:t>9、工</w:t>
      </w:r>
      <w:r>
        <w:rPr>
          <w:rFonts w:ascii="微軟正黑體" w:eastAsia="微軟正黑體" w:hAnsi="微軟正黑體"/>
          <w:szCs w:val="32"/>
        </w:rPr>
        <w:t>商系開</w:t>
      </w:r>
      <w:r>
        <w:rPr>
          <w:rFonts w:ascii="微軟正黑體" w:eastAsia="微軟正黑體" w:hAnsi="微軟正黑體" w:hint="eastAsia"/>
          <w:szCs w:val="32"/>
        </w:rPr>
        <w:t>設</w:t>
      </w:r>
      <w:r>
        <w:rPr>
          <w:rFonts w:ascii="微軟正黑體" w:eastAsia="微軟正黑體" w:hAnsi="微軟正黑體"/>
          <w:szCs w:val="32"/>
        </w:rPr>
        <w:t>之「</w:t>
      </w:r>
      <w:r w:rsidR="00FC267C" w:rsidRPr="00FC267C">
        <w:rPr>
          <w:rFonts w:ascii="微軟正黑體" w:eastAsia="微軟正黑體" w:hAnsi="微軟正黑體" w:hint="eastAsia"/>
          <w:szCs w:val="32"/>
        </w:rPr>
        <w:t>策略管理</w:t>
      </w:r>
      <w:r>
        <w:rPr>
          <w:rFonts w:ascii="微軟正黑體" w:eastAsia="微軟正黑體" w:hAnsi="微軟正黑體" w:hint="eastAsia"/>
          <w:szCs w:val="32"/>
        </w:rPr>
        <w:t>」</w:t>
      </w:r>
      <w:r w:rsidR="00FC267C" w:rsidRPr="00FC267C">
        <w:rPr>
          <w:rFonts w:ascii="微軟正黑體" w:eastAsia="微軟正黑體" w:hAnsi="微軟正黑體" w:hint="eastAsia"/>
          <w:szCs w:val="32"/>
        </w:rPr>
        <w:t>可申請</w:t>
      </w:r>
      <w:r w:rsidRPr="00A40525">
        <w:rPr>
          <w:rFonts w:ascii="微軟正黑體" w:eastAsia="微軟正黑體" w:hAnsi="微軟正黑體"/>
          <w:szCs w:val="32"/>
        </w:rPr>
        <w:t xml:space="preserve">IOPCA  </w:t>
      </w:r>
      <w:r w:rsidR="00FC267C" w:rsidRPr="00FC267C">
        <w:rPr>
          <w:rFonts w:ascii="微軟正黑體" w:eastAsia="微軟正黑體" w:hAnsi="微軟正黑體" w:hint="eastAsia"/>
          <w:szCs w:val="32"/>
        </w:rPr>
        <w:t>Certificate of Business Strategy Management</w:t>
      </w:r>
      <w:r w:rsidRPr="00A40525">
        <w:rPr>
          <w:rFonts w:ascii="微軟正黑體" w:eastAsia="微軟正黑體" w:hAnsi="微軟正黑體"/>
          <w:szCs w:val="32"/>
        </w:rPr>
        <w:t>(CBSM)</w:t>
      </w:r>
      <w:r>
        <w:rPr>
          <w:rFonts w:ascii="微軟正黑體" w:eastAsia="微軟正黑體" w:hAnsi="微軟正黑體" w:hint="eastAsia"/>
          <w:szCs w:val="32"/>
        </w:rPr>
        <w:t>證</w:t>
      </w:r>
      <w:r>
        <w:rPr>
          <w:rFonts w:ascii="微軟正黑體" w:eastAsia="微軟正黑體" w:hAnsi="微軟正黑體"/>
          <w:szCs w:val="32"/>
        </w:rPr>
        <w:t>書</w:t>
      </w:r>
    </w:p>
    <w:p w:rsidR="00F160A7" w:rsidRDefault="001D349F" w:rsidP="00F160A7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三</w:t>
      </w:r>
      <w:r w:rsidR="00F160A7" w:rsidRPr="00F160A7">
        <w:rPr>
          <w:rFonts w:ascii="微軟正黑體" w:eastAsia="微軟正黑體" w:hAnsi="微軟正黑體" w:hint="eastAsia"/>
          <w:sz w:val="32"/>
          <w:szCs w:val="32"/>
        </w:rPr>
        <w:t>、</w:t>
      </w:r>
      <w:r w:rsidR="002E5678">
        <w:rPr>
          <w:rFonts w:ascii="微軟正黑體" w:eastAsia="微軟正黑體" w:hAnsi="微軟正黑體" w:hint="eastAsia"/>
          <w:sz w:val="32"/>
          <w:szCs w:val="32"/>
        </w:rPr>
        <w:t>109-1</w:t>
      </w:r>
      <w:r w:rsidR="00F160A7" w:rsidRPr="00F160A7">
        <w:rPr>
          <w:rFonts w:ascii="微軟正黑體" w:eastAsia="微軟正黑體" w:hAnsi="微軟正黑體" w:hint="eastAsia"/>
          <w:sz w:val="32"/>
          <w:szCs w:val="32"/>
        </w:rPr>
        <w:t>學期</w:t>
      </w:r>
      <w:r w:rsidR="002E5678">
        <w:rPr>
          <w:rFonts w:ascii="微軟正黑體" w:eastAsia="微軟正黑體" w:hAnsi="微軟正黑體" w:hint="eastAsia"/>
          <w:sz w:val="32"/>
          <w:szCs w:val="32"/>
        </w:rPr>
        <w:t>以</w:t>
      </w:r>
      <w:r w:rsidR="002E5678">
        <w:rPr>
          <w:rFonts w:ascii="微軟正黑體" w:eastAsia="微軟正黑體" w:hAnsi="微軟正黑體"/>
          <w:sz w:val="32"/>
          <w:szCs w:val="32"/>
        </w:rPr>
        <w:t>前</w:t>
      </w:r>
      <w:r w:rsidR="00F160A7" w:rsidRPr="00F160A7">
        <w:rPr>
          <w:rFonts w:ascii="微軟正黑體" w:eastAsia="微軟正黑體" w:hAnsi="微軟正黑體" w:hint="eastAsia"/>
          <w:sz w:val="32"/>
          <w:szCs w:val="32"/>
        </w:rPr>
        <w:t>可申請之IOPCA國際專案管理證照如下:</w:t>
      </w:r>
    </w:p>
    <w:p w:rsidR="00F54E5A" w:rsidRDefault="00F54E5A" w:rsidP="00F54E5A">
      <w:pPr>
        <w:ind w:left="360" w:hangingChars="150" w:hanging="36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1</w:t>
      </w:r>
      <w:r>
        <w:rPr>
          <w:rFonts w:ascii="微軟正黑體" w:eastAsia="微軟正黑體" w:hAnsi="微軟正黑體" w:hint="eastAsia"/>
          <w:szCs w:val="24"/>
        </w:rPr>
        <w:t>、109-1學</w:t>
      </w:r>
      <w:r>
        <w:rPr>
          <w:rFonts w:ascii="微軟正黑體" w:eastAsia="微軟正黑體" w:hAnsi="微軟正黑體"/>
          <w:szCs w:val="24"/>
        </w:rPr>
        <w:t>期通識中</w:t>
      </w:r>
      <w:r>
        <w:rPr>
          <w:rFonts w:ascii="微軟正黑體" w:eastAsia="微軟正黑體" w:hAnsi="微軟正黑體" w:hint="eastAsia"/>
          <w:szCs w:val="24"/>
        </w:rPr>
        <w:t>心</w:t>
      </w:r>
      <w:r>
        <w:rPr>
          <w:rFonts w:ascii="微軟正黑體" w:eastAsia="微軟正黑體" w:hAnsi="微軟正黑體"/>
          <w:szCs w:val="24"/>
        </w:rPr>
        <w:t>開設之</w:t>
      </w:r>
      <w:r>
        <w:rPr>
          <w:rFonts w:ascii="微軟正黑體" w:eastAsia="微軟正黑體" w:hAnsi="微軟正黑體" w:hint="eastAsia"/>
          <w:szCs w:val="24"/>
        </w:rPr>
        <w:t>「</w:t>
      </w:r>
      <w:r w:rsidRPr="006D0D5E">
        <w:rPr>
          <w:rFonts w:ascii="微軟正黑體" w:eastAsia="微軟正黑體" w:hAnsi="微軟正黑體" w:hint="eastAsia"/>
          <w:szCs w:val="24"/>
        </w:rPr>
        <w:t>古籍導讀</w:t>
      </w:r>
      <w:r>
        <w:rPr>
          <w:rFonts w:ascii="微軟正黑體" w:eastAsia="微軟正黑體" w:hAnsi="微軟正黑體" w:hint="eastAsia"/>
          <w:szCs w:val="24"/>
        </w:rPr>
        <w:t>」</w:t>
      </w:r>
      <w:r>
        <w:rPr>
          <w:rFonts w:ascii="微軟正黑體" w:eastAsia="微軟正黑體" w:hAnsi="微軟正黑體"/>
          <w:szCs w:val="24"/>
        </w:rPr>
        <w:t>課程</w:t>
      </w:r>
      <w:r>
        <w:rPr>
          <w:rFonts w:ascii="微軟正黑體" w:eastAsia="微軟正黑體" w:hAnsi="微軟正黑體" w:hint="eastAsia"/>
          <w:szCs w:val="24"/>
        </w:rPr>
        <w:t>，</w:t>
      </w:r>
      <w:r w:rsidRPr="006D0D5E">
        <w:rPr>
          <w:rFonts w:ascii="微軟正黑體" w:eastAsia="微軟正黑體" w:hAnsi="微軟正黑體" w:hint="eastAsia"/>
          <w:szCs w:val="24"/>
        </w:rPr>
        <w:t>可申請IOPCA</w:t>
      </w:r>
      <w:r>
        <w:rPr>
          <w:rFonts w:ascii="微軟正黑體" w:eastAsia="微軟正黑體" w:hAnsi="微軟正黑體"/>
          <w:szCs w:val="24"/>
        </w:rPr>
        <w:t xml:space="preserve"> </w:t>
      </w:r>
      <w:r w:rsidRPr="006D0D5E">
        <w:rPr>
          <w:rFonts w:ascii="微軟正黑體" w:eastAsia="微軟正黑體" w:hAnsi="微軟正黑體" w:hint="eastAsia"/>
          <w:szCs w:val="24"/>
        </w:rPr>
        <w:t xml:space="preserve"> Certificate of Chinese L</w:t>
      </w:r>
      <w:r>
        <w:rPr>
          <w:rFonts w:ascii="微軟正黑體" w:eastAsia="微軟正黑體" w:hAnsi="微軟正黑體" w:hint="eastAsia"/>
          <w:szCs w:val="24"/>
        </w:rPr>
        <w:t xml:space="preserve">anguage Professional </w:t>
      </w:r>
      <w:r w:rsidRPr="006D0D5E">
        <w:rPr>
          <w:rFonts w:ascii="微軟正黑體" w:eastAsia="微軟正黑體" w:hAnsi="微軟正黑體"/>
          <w:szCs w:val="24"/>
        </w:rPr>
        <w:t xml:space="preserve"> (CCLP)</w:t>
      </w:r>
      <w:r w:rsidRPr="006D0D5E">
        <w:rPr>
          <w:rFonts w:ascii="微軟正黑體" w:eastAsia="微軟正黑體" w:hAnsi="微軟正黑體" w:hint="eastAsia"/>
          <w:szCs w:val="24"/>
        </w:rPr>
        <w:t xml:space="preserve"> </w:t>
      </w:r>
      <w:r>
        <w:rPr>
          <w:rFonts w:ascii="微軟正黑體" w:eastAsia="微軟正黑體" w:hAnsi="微軟正黑體" w:hint="eastAsia"/>
          <w:szCs w:val="24"/>
        </w:rPr>
        <w:t>(Level-C)</w:t>
      </w:r>
      <w:r w:rsidRPr="006D0D5E">
        <w:rPr>
          <w:rFonts w:ascii="微軟正黑體" w:eastAsia="微軟正黑體" w:hAnsi="微軟正黑體" w:hint="eastAsia"/>
          <w:szCs w:val="24"/>
        </w:rPr>
        <w:t>華語文專業證書(丙級)。</w:t>
      </w:r>
    </w:p>
    <w:p w:rsidR="00F54E5A" w:rsidRDefault="00F54E5A" w:rsidP="00F54E5A">
      <w:pPr>
        <w:ind w:left="360" w:hangingChars="150" w:hanging="36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2</w:t>
      </w:r>
      <w:r>
        <w:rPr>
          <w:rFonts w:ascii="微軟正黑體" w:eastAsia="微軟正黑體" w:hAnsi="微軟正黑體" w:hint="eastAsia"/>
          <w:szCs w:val="24"/>
        </w:rPr>
        <w:t>、</w:t>
      </w:r>
      <w:r w:rsidRPr="00AC51B1">
        <w:rPr>
          <w:rFonts w:ascii="微軟正黑體" w:eastAsia="微軟正黑體" w:hAnsi="微軟正黑體" w:hint="eastAsia"/>
          <w:szCs w:val="24"/>
        </w:rPr>
        <w:t>109-1學期通識中心開設之</w:t>
      </w:r>
      <w:r>
        <w:rPr>
          <w:rFonts w:ascii="微軟正黑體" w:eastAsia="微軟正黑體" w:hAnsi="微軟正黑體" w:hint="eastAsia"/>
          <w:szCs w:val="24"/>
        </w:rPr>
        <w:t>「</w:t>
      </w:r>
      <w:r>
        <w:rPr>
          <w:rFonts w:ascii="微軟正黑體" w:eastAsia="微軟正黑體" w:hAnsi="微軟正黑體"/>
          <w:szCs w:val="24"/>
        </w:rPr>
        <w:t>永續城鄉與</w:t>
      </w:r>
      <w:r>
        <w:rPr>
          <w:rFonts w:ascii="微軟正黑體" w:eastAsia="微軟正黑體" w:hAnsi="微軟正黑體" w:hint="eastAsia"/>
          <w:szCs w:val="24"/>
        </w:rPr>
        <w:t>智</w:t>
      </w:r>
      <w:r>
        <w:rPr>
          <w:rFonts w:ascii="微軟正黑體" w:eastAsia="微軟正黑體" w:hAnsi="微軟正黑體"/>
          <w:szCs w:val="24"/>
        </w:rPr>
        <w:t>慧城市」</w:t>
      </w:r>
      <w:r>
        <w:rPr>
          <w:rFonts w:ascii="微軟正黑體" w:eastAsia="微軟正黑體" w:hAnsi="微軟正黑體" w:hint="eastAsia"/>
          <w:szCs w:val="24"/>
        </w:rPr>
        <w:t>課</w:t>
      </w:r>
      <w:r>
        <w:rPr>
          <w:rFonts w:ascii="微軟正黑體" w:eastAsia="微軟正黑體" w:hAnsi="微軟正黑體"/>
          <w:szCs w:val="24"/>
        </w:rPr>
        <w:t>程</w:t>
      </w:r>
      <w:r>
        <w:rPr>
          <w:rFonts w:ascii="微軟正黑體" w:eastAsia="微軟正黑體" w:hAnsi="微軟正黑體" w:hint="eastAsia"/>
          <w:szCs w:val="24"/>
        </w:rPr>
        <w:t>，</w:t>
      </w:r>
      <w:r w:rsidRPr="006D0D5E">
        <w:rPr>
          <w:rFonts w:ascii="微軟正黑體" w:eastAsia="微軟正黑體" w:hAnsi="微軟正黑體" w:hint="eastAsia"/>
          <w:szCs w:val="24"/>
        </w:rPr>
        <w:t>可申請IOPCA</w:t>
      </w:r>
      <w:r>
        <w:rPr>
          <w:rFonts w:ascii="微軟正黑體" w:eastAsia="微軟正黑體" w:hAnsi="微軟正黑體"/>
          <w:szCs w:val="24"/>
        </w:rPr>
        <w:t xml:space="preserve"> </w:t>
      </w:r>
      <w:r w:rsidRPr="00AC51B1">
        <w:rPr>
          <w:rFonts w:ascii="微軟正黑體" w:eastAsia="微軟正黑體" w:hAnsi="微軟正黑體" w:hint="eastAsia"/>
          <w:szCs w:val="24"/>
        </w:rPr>
        <w:t xml:space="preserve"> Certificate of Agronomy</w:t>
      </w:r>
      <w:r>
        <w:rPr>
          <w:rFonts w:ascii="微軟正黑體" w:eastAsia="微軟正黑體" w:hAnsi="微軟正黑體"/>
          <w:szCs w:val="24"/>
        </w:rPr>
        <w:t xml:space="preserve">(CA) </w:t>
      </w:r>
      <w:r>
        <w:rPr>
          <w:rFonts w:ascii="微軟正黑體" w:eastAsia="微軟正黑體" w:hAnsi="微軟正黑體" w:hint="eastAsia"/>
          <w:szCs w:val="24"/>
        </w:rPr>
        <w:t>農</w:t>
      </w:r>
      <w:r>
        <w:rPr>
          <w:rFonts w:ascii="微軟正黑體" w:eastAsia="微軟正黑體" w:hAnsi="微軟正黑體"/>
          <w:szCs w:val="24"/>
        </w:rPr>
        <w:t>藝</w:t>
      </w:r>
      <w:r>
        <w:rPr>
          <w:rFonts w:ascii="微軟正黑體" w:eastAsia="微軟正黑體" w:hAnsi="微軟正黑體" w:hint="eastAsia"/>
          <w:szCs w:val="24"/>
        </w:rPr>
        <w:t>證</w:t>
      </w:r>
      <w:r>
        <w:rPr>
          <w:rFonts w:ascii="微軟正黑體" w:eastAsia="微軟正黑體" w:hAnsi="微軟正黑體"/>
          <w:szCs w:val="24"/>
        </w:rPr>
        <w:t>書</w:t>
      </w:r>
    </w:p>
    <w:p w:rsidR="00F54E5A" w:rsidRDefault="00F54E5A" w:rsidP="00F54E5A">
      <w:pPr>
        <w:ind w:left="360" w:hangingChars="150" w:hanging="36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3、</w:t>
      </w:r>
      <w:r w:rsidRPr="00BF15F4">
        <w:rPr>
          <w:rFonts w:ascii="微軟正黑體" w:eastAsia="微軟正黑體" w:hAnsi="微軟正黑體" w:hint="eastAsia"/>
          <w:szCs w:val="24"/>
        </w:rPr>
        <w:t>109-1學期通識中心開設之「勞工人才發展品質管理系統」課程，可申請IOPCA(502119722) (CHRM) Certifica</w:t>
      </w:r>
      <w:r>
        <w:rPr>
          <w:rFonts w:ascii="微軟正黑體" w:eastAsia="微軟正黑體" w:hAnsi="微軟正黑體" w:hint="eastAsia"/>
          <w:szCs w:val="24"/>
        </w:rPr>
        <w:t xml:space="preserve">te of Human Resource Management </w:t>
      </w:r>
      <w:r w:rsidRPr="00BF15F4">
        <w:rPr>
          <w:rFonts w:ascii="微軟正黑體" w:eastAsia="微軟正黑體" w:hAnsi="微軟正黑體" w:hint="eastAsia"/>
          <w:szCs w:val="24"/>
        </w:rPr>
        <w:t>人力資源管理證書</w:t>
      </w:r>
    </w:p>
    <w:p w:rsidR="00F54E5A" w:rsidRDefault="00F54E5A" w:rsidP="00F54E5A">
      <w:pPr>
        <w:ind w:left="360" w:hangingChars="150" w:hanging="36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4、</w:t>
      </w:r>
      <w:r w:rsidRPr="00BF15F4">
        <w:rPr>
          <w:rFonts w:ascii="微軟正黑體" w:eastAsia="微軟正黑體" w:hAnsi="微軟正黑體" w:hint="eastAsia"/>
          <w:szCs w:val="24"/>
        </w:rPr>
        <w:t>109-1</w:t>
      </w:r>
      <w:r>
        <w:rPr>
          <w:rFonts w:ascii="微軟正黑體" w:eastAsia="微軟正黑體" w:hAnsi="微軟正黑體" w:hint="eastAsia"/>
          <w:szCs w:val="24"/>
        </w:rPr>
        <w:t>學期科</w:t>
      </w:r>
      <w:r>
        <w:rPr>
          <w:rFonts w:ascii="微軟正黑體" w:eastAsia="微軟正黑體" w:hAnsi="微軟正黑體"/>
          <w:szCs w:val="24"/>
        </w:rPr>
        <w:t>管系</w:t>
      </w:r>
      <w:r w:rsidRPr="00BF15F4">
        <w:rPr>
          <w:rFonts w:ascii="微軟正黑體" w:eastAsia="微軟正黑體" w:hAnsi="微軟正黑體" w:hint="eastAsia"/>
          <w:szCs w:val="24"/>
        </w:rPr>
        <w:t>開設之</w:t>
      </w:r>
      <w:r>
        <w:rPr>
          <w:rFonts w:ascii="微軟正黑體" w:eastAsia="微軟正黑體" w:hAnsi="微軟正黑體" w:hint="eastAsia"/>
          <w:szCs w:val="24"/>
        </w:rPr>
        <w:t>「CRM顧</w:t>
      </w:r>
      <w:r>
        <w:rPr>
          <w:rFonts w:ascii="微軟正黑體" w:eastAsia="微軟正黑體" w:hAnsi="微軟正黑體"/>
          <w:szCs w:val="24"/>
        </w:rPr>
        <w:t>客關係管理商品分析師」課程，可申請</w:t>
      </w:r>
      <w:r w:rsidRPr="00BF15F4">
        <w:rPr>
          <w:rFonts w:ascii="微軟正黑體" w:eastAsia="微軟正黑體" w:hAnsi="微軟正黑體" w:hint="eastAsia"/>
          <w:szCs w:val="24"/>
        </w:rPr>
        <w:t>IOPCA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BF15F4">
        <w:rPr>
          <w:rFonts w:ascii="微軟正黑體" w:eastAsia="微軟正黑體" w:hAnsi="微軟正黑體" w:hint="eastAsia"/>
          <w:szCs w:val="24"/>
        </w:rPr>
        <w:t xml:space="preserve">Certificate </w:t>
      </w:r>
      <w:r w:rsidRPr="00BF15F4">
        <w:rPr>
          <w:rFonts w:ascii="微軟正黑體" w:eastAsia="微軟正黑體" w:hAnsi="微軟正黑體" w:hint="eastAsia"/>
          <w:szCs w:val="24"/>
        </w:rPr>
        <w:lastRenderedPageBreak/>
        <w:t>of Marketing Management</w:t>
      </w:r>
      <w:r>
        <w:rPr>
          <w:rFonts w:ascii="微軟正黑體" w:eastAsia="微軟正黑體" w:hAnsi="微軟正黑體"/>
          <w:szCs w:val="24"/>
        </w:rPr>
        <w:t xml:space="preserve"> </w:t>
      </w:r>
      <w:r w:rsidRPr="00BF15F4">
        <w:rPr>
          <w:rFonts w:ascii="微軟正黑體" w:eastAsia="微軟正黑體" w:hAnsi="微軟正黑體" w:hint="eastAsia"/>
          <w:szCs w:val="24"/>
        </w:rPr>
        <w:t>(CMM)</w:t>
      </w:r>
      <w:r>
        <w:rPr>
          <w:rFonts w:ascii="微軟正黑體" w:eastAsia="微軟正黑體" w:hAnsi="微軟正黑體"/>
          <w:szCs w:val="24"/>
        </w:rPr>
        <w:t xml:space="preserve"> </w:t>
      </w:r>
      <w:r>
        <w:rPr>
          <w:rFonts w:ascii="微軟正黑體" w:eastAsia="微軟正黑體" w:hAnsi="微軟正黑體" w:hint="eastAsia"/>
          <w:szCs w:val="24"/>
        </w:rPr>
        <w:t>行</w:t>
      </w:r>
      <w:r>
        <w:rPr>
          <w:rFonts w:ascii="微軟正黑體" w:eastAsia="微軟正黑體" w:hAnsi="微軟正黑體"/>
          <w:szCs w:val="24"/>
        </w:rPr>
        <w:t>銷</w:t>
      </w:r>
      <w:r>
        <w:rPr>
          <w:rFonts w:ascii="微軟正黑體" w:eastAsia="微軟正黑體" w:hAnsi="微軟正黑體" w:hint="eastAsia"/>
          <w:szCs w:val="24"/>
        </w:rPr>
        <w:t>管</w:t>
      </w:r>
      <w:r>
        <w:rPr>
          <w:rFonts w:ascii="微軟正黑體" w:eastAsia="微軟正黑體" w:hAnsi="微軟正黑體"/>
          <w:szCs w:val="24"/>
        </w:rPr>
        <w:t>理證書</w:t>
      </w:r>
    </w:p>
    <w:p w:rsidR="00F54E5A" w:rsidRPr="00F54E5A" w:rsidRDefault="00F54E5A" w:rsidP="00F54E5A">
      <w:pPr>
        <w:ind w:left="360" w:hangingChars="150" w:hanging="36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5、</w:t>
      </w:r>
      <w:r w:rsidRPr="00BF15F4">
        <w:rPr>
          <w:rFonts w:ascii="微軟正黑體" w:eastAsia="微軟正黑體" w:hAnsi="微軟正黑體" w:hint="eastAsia"/>
          <w:szCs w:val="24"/>
        </w:rPr>
        <w:t>109-1</w:t>
      </w:r>
      <w:r>
        <w:rPr>
          <w:rFonts w:ascii="微軟正黑體" w:eastAsia="微軟正黑體" w:hAnsi="微軟正黑體" w:hint="eastAsia"/>
          <w:szCs w:val="24"/>
        </w:rPr>
        <w:t>學期工</w:t>
      </w:r>
      <w:r>
        <w:rPr>
          <w:rFonts w:ascii="微軟正黑體" w:eastAsia="微軟正黑體" w:hAnsi="微軟正黑體"/>
          <w:szCs w:val="24"/>
        </w:rPr>
        <w:t>商系開設之「</w:t>
      </w:r>
      <w:r>
        <w:rPr>
          <w:rFonts w:ascii="微軟正黑體" w:eastAsia="微軟正黑體" w:hAnsi="微軟正黑體" w:hint="eastAsia"/>
          <w:szCs w:val="24"/>
        </w:rPr>
        <w:t>保</w:t>
      </w:r>
      <w:r>
        <w:rPr>
          <w:rFonts w:ascii="微軟正黑體" w:eastAsia="微軟正黑體" w:hAnsi="微軟正黑體"/>
          <w:szCs w:val="24"/>
        </w:rPr>
        <w:t>險學」</w:t>
      </w:r>
      <w:r>
        <w:rPr>
          <w:rFonts w:ascii="微軟正黑體" w:eastAsia="微軟正黑體" w:hAnsi="微軟正黑體" w:hint="eastAsia"/>
          <w:szCs w:val="24"/>
        </w:rPr>
        <w:t>課</w:t>
      </w:r>
      <w:r>
        <w:rPr>
          <w:rFonts w:ascii="微軟正黑體" w:eastAsia="微軟正黑體" w:hAnsi="微軟正黑體"/>
          <w:szCs w:val="24"/>
        </w:rPr>
        <w:t>程，可申請</w:t>
      </w:r>
      <w:r w:rsidRPr="00682945">
        <w:rPr>
          <w:rFonts w:ascii="微軟正黑體" w:eastAsia="微軟正黑體" w:hAnsi="微軟正黑體"/>
          <w:szCs w:val="24"/>
        </w:rPr>
        <w:t>IOPCA</w:t>
      </w:r>
      <w:r>
        <w:rPr>
          <w:rFonts w:ascii="微軟正黑體" w:eastAsia="微軟正黑體" w:hAnsi="微軟正黑體"/>
          <w:szCs w:val="24"/>
        </w:rPr>
        <w:t xml:space="preserve">  </w:t>
      </w:r>
      <w:r w:rsidRPr="00682945">
        <w:rPr>
          <w:rFonts w:ascii="微軟正黑體" w:eastAsia="微軟正黑體" w:hAnsi="微軟正黑體" w:hint="eastAsia"/>
          <w:szCs w:val="24"/>
        </w:rPr>
        <w:t>Risk Manager</w:t>
      </w:r>
      <w:r>
        <w:rPr>
          <w:rFonts w:ascii="微軟正黑體" w:eastAsia="微軟正黑體" w:hAnsi="微軟正黑體" w:hint="eastAsia"/>
          <w:szCs w:val="24"/>
        </w:rPr>
        <w:t>風</w:t>
      </w:r>
      <w:r>
        <w:rPr>
          <w:rFonts w:ascii="微軟正黑體" w:eastAsia="微軟正黑體" w:hAnsi="微軟正黑體"/>
          <w:szCs w:val="24"/>
        </w:rPr>
        <w:t>險分析師證書</w:t>
      </w:r>
    </w:p>
    <w:p w:rsidR="00D46B88" w:rsidRDefault="00F54E5A" w:rsidP="00F160A7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6</w:t>
      </w:r>
      <w:r w:rsidR="00D46B88">
        <w:rPr>
          <w:rFonts w:ascii="微軟正黑體" w:eastAsia="微軟正黑體" w:hAnsi="微軟正黑體" w:hint="eastAsia"/>
          <w:szCs w:val="24"/>
        </w:rPr>
        <w:t>、108-2學</w:t>
      </w:r>
      <w:r w:rsidR="00D46B88">
        <w:rPr>
          <w:rFonts w:ascii="微軟正黑體" w:eastAsia="微軟正黑體" w:hAnsi="微軟正黑體"/>
          <w:szCs w:val="24"/>
        </w:rPr>
        <w:t>期通識中心</w:t>
      </w:r>
      <w:r w:rsidR="00D46B88">
        <w:rPr>
          <w:rFonts w:ascii="微軟正黑體" w:eastAsia="微軟正黑體" w:hAnsi="微軟正黑體" w:hint="eastAsia"/>
          <w:szCs w:val="24"/>
        </w:rPr>
        <w:t>開</w:t>
      </w:r>
      <w:r w:rsidR="00D46B88">
        <w:rPr>
          <w:rFonts w:ascii="微軟正黑體" w:eastAsia="微軟正黑體" w:hAnsi="微軟正黑體"/>
          <w:szCs w:val="24"/>
        </w:rPr>
        <w:t>設之「</w:t>
      </w:r>
      <w:r w:rsidR="00D46B88" w:rsidRPr="00D46B88">
        <w:rPr>
          <w:rFonts w:ascii="微軟正黑體" w:eastAsia="微軟正黑體" w:hAnsi="微軟正黑體" w:hint="eastAsia"/>
          <w:szCs w:val="24"/>
        </w:rPr>
        <w:t>社區治理專題研究</w:t>
      </w:r>
      <w:r w:rsidR="00D46B88">
        <w:rPr>
          <w:rFonts w:ascii="微軟正黑體" w:eastAsia="微軟正黑體" w:hAnsi="微軟正黑體" w:hint="eastAsia"/>
          <w:szCs w:val="24"/>
        </w:rPr>
        <w:t>」</w:t>
      </w:r>
      <w:r w:rsidR="00D46B88">
        <w:rPr>
          <w:rFonts w:ascii="微軟正黑體" w:eastAsia="微軟正黑體" w:hAnsi="微軟正黑體"/>
          <w:szCs w:val="24"/>
        </w:rPr>
        <w:t>，</w:t>
      </w:r>
      <w:r w:rsidR="00D46B88" w:rsidRPr="00D46B88">
        <w:rPr>
          <w:rFonts w:ascii="微軟正黑體" w:eastAsia="微軟正黑體" w:hAnsi="微軟正黑體" w:hint="eastAsia"/>
          <w:szCs w:val="24"/>
        </w:rPr>
        <w:t>可申請IOPCA</w:t>
      </w:r>
      <w:r w:rsidR="00D46B88" w:rsidRPr="00D46B88">
        <w:rPr>
          <w:rFonts w:hint="eastAsia"/>
        </w:rPr>
        <w:t xml:space="preserve"> </w:t>
      </w:r>
      <w:r w:rsidR="00D46B88">
        <w:t xml:space="preserve"> </w:t>
      </w:r>
      <w:r w:rsidR="00D46B88" w:rsidRPr="00D46B88">
        <w:rPr>
          <w:rFonts w:ascii="微軟正黑體" w:eastAsia="微軟正黑體" w:hAnsi="微軟正黑體" w:hint="eastAsia"/>
          <w:szCs w:val="24"/>
        </w:rPr>
        <w:t xml:space="preserve">Non-Profit Organization Project Management Professional </w:t>
      </w:r>
      <w:r w:rsidR="009E6B25">
        <w:rPr>
          <w:rFonts w:ascii="微軟正黑體" w:eastAsia="微軟正黑體" w:hAnsi="微軟正黑體" w:hint="eastAsia"/>
          <w:szCs w:val="24"/>
        </w:rPr>
        <w:t>非營利組織專案管理師認證</w:t>
      </w:r>
      <w:r w:rsidR="00D46B88" w:rsidRPr="00D46B88">
        <w:rPr>
          <w:rFonts w:ascii="微軟正黑體" w:eastAsia="微軟正黑體" w:hAnsi="微軟正黑體" w:hint="eastAsia"/>
          <w:szCs w:val="24"/>
        </w:rPr>
        <w:t xml:space="preserve"> (NPOPMP)</w:t>
      </w:r>
    </w:p>
    <w:p w:rsidR="00D46B88" w:rsidRDefault="00F54E5A" w:rsidP="00F160A7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7</w:t>
      </w:r>
      <w:r w:rsidR="00D46B88" w:rsidRPr="00D46B88">
        <w:rPr>
          <w:rFonts w:ascii="微軟正黑體" w:eastAsia="微軟正黑體" w:hAnsi="微軟正黑體" w:hint="eastAsia"/>
          <w:szCs w:val="24"/>
        </w:rPr>
        <w:t>、</w:t>
      </w:r>
      <w:r w:rsidR="009E6B25" w:rsidRPr="009E6B25">
        <w:rPr>
          <w:rFonts w:ascii="微軟正黑體" w:eastAsia="微軟正黑體" w:hAnsi="微軟正黑體" w:hint="eastAsia"/>
          <w:szCs w:val="24"/>
        </w:rPr>
        <w:t>108-2學期通識中心開設之「社區治理專題研究」，可申請IOPCA</w:t>
      </w:r>
      <w:r w:rsidR="009E6B25" w:rsidRPr="009E6B25">
        <w:t xml:space="preserve"> </w:t>
      </w:r>
      <w:r w:rsidR="009E6B25" w:rsidRPr="009E6B25">
        <w:rPr>
          <w:rFonts w:ascii="微軟正黑體" w:eastAsia="微軟正黑體" w:hAnsi="微軟正黑體"/>
          <w:szCs w:val="24"/>
        </w:rPr>
        <w:t>Certificate of Project Management Professional</w:t>
      </w:r>
      <w:r w:rsidR="009E6B25" w:rsidRPr="009E6B25">
        <w:rPr>
          <w:rFonts w:ascii="微軟正黑體" w:eastAsia="微軟正黑體" w:hAnsi="微軟正黑體" w:hint="eastAsia"/>
          <w:szCs w:val="24"/>
        </w:rPr>
        <w:t xml:space="preserve">  </w:t>
      </w:r>
      <w:r w:rsidR="00D46B88" w:rsidRPr="00D46B88">
        <w:rPr>
          <w:rFonts w:ascii="微軟正黑體" w:eastAsia="微軟正黑體" w:hAnsi="微軟正黑體" w:hint="eastAsia"/>
          <w:szCs w:val="24"/>
        </w:rPr>
        <w:t>專案管理師認證(CPMP)</w:t>
      </w:r>
    </w:p>
    <w:p w:rsidR="00D46B88" w:rsidRPr="009E6B25" w:rsidRDefault="00F54E5A" w:rsidP="00F160A7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8</w:t>
      </w:r>
      <w:r w:rsidR="00D46B88">
        <w:rPr>
          <w:rFonts w:ascii="微軟正黑體" w:eastAsia="微軟正黑體" w:hAnsi="微軟正黑體" w:hint="eastAsia"/>
          <w:szCs w:val="24"/>
        </w:rPr>
        <w:t>、</w:t>
      </w:r>
      <w:r w:rsidR="009E6B25">
        <w:rPr>
          <w:rFonts w:ascii="微軟正黑體" w:eastAsia="微軟正黑體" w:hAnsi="微軟正黑體" w:hint="eastAsia"/>
          <w:szCs w:val="24"/>
        </w:rPr>
        <w:t>108-2學</w:t>
      </w:r>
      <w:r w:rsidR="009E6B25">
        <w:rPr>
          <w:rFonts w:ascii="微軟正黑體" w:eastAsia="微軟正黑體" w:hAnsi="微軟正黑體"/>
          <w:szCs w:val="24"/>
        </w:rPr>
        <w:t>期科</w:t>
      </w:r>
      <w:r w:rsidR="009E6B25">
        <w:rPr>
          <w:rFonts w:ascii="微軟正黑體" w:eastAsia="微軟正黑體" w:hAnsi="微軟正黑體" w:hint="eastAsia"/>
          <w:szCs w:val="24"/>
        </w:rPr>
        <w:t>管</w:t>
      </w:r>
      <w:r w:rsidR="009E6B25">
        <w:rPr>
          <w:rFonts w:ascii="微軟正黑體" w:eastAsia="微軟正黑體" w:hAnsi="微軟正黑體"/>
          <w:szCs w:val="24"/>
        </w:rPr>
        <w:t>系開設之「</w:t>
      </w:r>
      <w:r w:rsidR="00D46B88" w:rsidRPr="00D46B88">
        <w:rPr>
          <w:rFonts w:ascii="微軟正黑體" w:eastAsia="微軟正黑體" w:hAnsi="微軟正黑體" w:hint="eastAsia"/>
          <w:szCs w:val="24"/>
        </w:rPr>
        <w:t>PMP國際專案管理師</w:t>
      </w:r>
      <w:r w:rsidR="009E6B25">
        <w:rPr>
          <w:rFonts w:ascii="微軟正黑體" w:eastAsia="微軟正黑體" w:hAnsi="微軟正黑體" w:hint="eastAsia"/>
          <w:szCs w:val="24"/>
        </w:rPr>
        <w:t>」</w:t>
      </w:r>
      <w:r w:rsidR="00D46B88" w:rsidRPr="00D46B88">
        <w:rPr>
          <w:rFonts w:ascii="微軟正黑體" w:eastAsia="微軟正黑體" w:hAnsi="微軟正黑體" w:hint="eastAsia"/>
          <w:szCs w:val="24"/>
        </w:rPr>
        <w:t>可申請IOPCA</w:t>
      </w:r>
      <w:r w:rsidR="009E6B25">
        <w:rPr>
          <w:rFonts w:ascii="微軟正黑體" w:eastAsia="微軟正黑體" w:hAnsi="微軟正黑體"/>
          <w:szCs w:val="24"/>
        </w:rPr>
        <w:t xml:space="preserve"> </w:t>
      </w:r>
      <w:r w:rsidR="009E6B25" w:rsidRPr="009E6B25">
        <w:t xml:space="preserve"> </w:t>
      </w:r>
      <w:r w:rsidR="009E6B25" w:rsidRPr="009E6B25">
        <w:rPr>
          <w:rFonts w:ascii="微軟正黑體" w:eastAsia="微軟正黑體" w:hAnsi="微軟正黑體"/>
          <w:szCs w:val="24"/>
        </w:rPr>
        <w:t>Non-Profit Organization Project Management Professional</w:t>
      </w:r>
      <w:r w:rsidR="00D46B88" w:rsidRPr="00D46B88">
        <w:rPr>
          <w:rFonts w:ascii="微軟正黑體" w:eastAsia="微軟正黑體" w:hAnsi="微軟正黑體" w:hint="eastAsia"/>
          <w:szCs w:val="24"/>
        </w:rPr>
        <w:t>非營利組織專案管理師認證(NPOPMP)</w:t>
      </w:r>
    </w:p>
    <w:p w:rsidR="00D46B88" w:rsidRDefault="00F54E5A" w:rsidP="00F160A7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9</w:t>
      </w:r>
      <w:r w:rsidR="00D46B88">
        <w:rPr>
          <w:rFonts w:ascii="微軟正黑體" w:eastAsia="微軟正黑體" w:hAnsi="微軟正黑體" w:hint="eastAsia"/>
          <w:szCs w:val="24"/>
        </w:rPr>
        <w:t>、</w:t>
      </w:r>
      <w:r w:rsidR="009E6B25" w:rsidRPr="009E6B25">
        <w:rPr>
          <w:rFonts w:ascii="微軟正黑體" w:eastAsia="微軟正黑體" w:hAnsi="微軟正黑體" w:hint="eastAsia"/>
          <w:szCs w:val="24"/>
        </w:rPr>
        <w:t>108-2學期科管系開設之「PMP國際專案管理師」可申請IOPCA</w:t>
      </w:r>
      <w:r w:rsidR="009E6B25">
        <w:rPr>
          <w:rFonts w:ascii="微軟正黑體" w:eastAsia="微軟正黑體" w:hAnsi="微軟正黑體"/>
          <w:szCs w:val="24"/>
        </w:rPr>
        <w:t xml:space="preserve"> </w:t>
      </w:r>
      <w:r w:rsidR="009E6B25">
        <w:rPr>
          <w:rFonts w:ascii="微軟正黑體" w:eastAsia="微軟正黑體" w:hAnsi="微軟正黑體" w:hint="eastAsia"/>
          <w:szCs w:val="24"/>
        </w:rPr>
        <w:t xml:space="preserve"> </w:t>
      </w:r>
      <w:r w:rsidR="009E6B25" w:rsidRPr="009E6B25">
        <w:rPr>
          <w:rFonts w:ascii="微軟正黑體" w:eastAsia="微軟正黑體" w:hAnsi="微軟正黑體"/>
          <w:szCs w:val="24"/>
        </w:rPr>
        <w:t xml:space="preserve">Certificate of Project Management Professional </w:t>
      </w:r>
      <w:r w:rsidR="009E6B25" w:rsidRPr="009E6B25">
        <w:rPr>
          <w:rFonts w:ascii="微軟正黑體" w:eastAsia="微軟正黑體" w:hAnsi="微軟正黑體" w:hint="eastAsia"/>
          <w:szCs w:val="24"/>
        </w:rPr>
        <w:t>專案管理師認證</w:t>
      </w:r>
      <w:r w:rsidR="00D46B88" w:rsidRPr="00D46B88">
        <w:rPr>
          <w:rFonts w:ascii="微軟正黑體" w:eastAsia="微軟正黑體" w:hAnsi="微軟正黑體" w:hint="eastAsia"/>
          <w:szCs w:val="24"/>
        </w:rPr>
        <w:t>(CPMP)</w:t>
      </w:r>
    </w:p>
    <w:p w:rsidR="00D46B88" w:rsidRDefault="00F54E5A" w:rsidP="00F160A7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10</w:t>
      </w:r>
      <w:r w:rsidR="00D46B88">
        <w:rPr>
          <w:rFonts w:ascii="微軟正黑體" w:eastAsia="微軟正黑體" w:hAnsi="微軟正黑體" w:hint="eastAsia"/>
          <w:szCs w:val="24"/>
        </w:rPr>
        <w:t>、</w:t>
      </w:r>
      <w:r w:rsidR="003B247C" w:rsidRPr="003B247C">
        <w:rPr>
          <w:rFonts w:ascii="微軟正黑體" w:eastAsia="微軟正黑體" w:hAnsi="微軟正黑體" w:hint="eastAsia"/>
          <w:szCs w:val="24"/>
        </w:rPr>
        <w:t>108-2學期通識中心開設之</w:t>
      </w:r>
      <w:r w:rsidR="003B247C">
        <w:rPr>
          <w:rFonts w:ascii="微軟正黑體" w:eastAsia="微軟正黑體" w:hAnsi="微軟正黑體" w:hint="eastAsia"/>
          <w:szCs w:val="24"/>
        </w:rPr>
        <w:t>「</w:t>
      </w:r>
      <w:r w:rsidR="00D46B88" w:rsidRPr="00D46B88">
        <w:rPr>
          <w:rFonts w:ascii="微軟正黑體" w:eastAsia="微軟正黑體" w:hAnsi="微軟正黑體" w:hint="eastAsia"/>
          <w:szCs w:val="24"/>
        </w:rPr>
        <w:t>形象管理</w:t>
      </w:r>
      <w:r w:rsidR="003B247C">
        <w:rPr>
          <w:rFonts w:ascii="微軟正黑體" w:eastAsia="微軟正黑體" w:hAnsi="微軟正黑體" w:hint="eastAsia"/>
          <w:szCs w:val="24"/>
        </w:rPr>
        <w:t>」</w:t>
      </w:r>
      <w:r w:rsidR="00D46B88" w:rsidRPr="00D46B88">
        <w:rPr>
          <w:rFonts w:ascii="微軟正黑體" w:eastAsia="微軟正黑體" w:hAnsi="微軟正黑體" w:hint="eastAsia"/>
          <w:szCs w:val="24"/>
        </w:rPr>
        <w:t>可申請IOPCA</w:t>
      </w:r>
      <w:r w:rsidR="00CD7D36">
        <w:rPr>
          <w:rFonts w:ascii="微軟正黑體" w:eastAsia="微軟正黑體" w:hAnsi="微軟正黑體" w:hint="eastAsia"/>
          <w:szCs w:val="24"/>
        </w:rPr>
        <w:t xml:space="preserve"> </w:t>
      </w:r>
      <w:r w:rsidR="00CD7D36" w:rsidRPr="00CD7D36">
        <w:rPr>
          <w:rFonts w:ascii="微軟正黑體" w:eastAsia="微軟正黑體" w:hAnsi="微軟正黑體"/>
          <w:szCs w:val="24"/>
        </w:rPr>
        <w:t>Chartered International Business Social Etiquette Professional</w:t>
      </w:r>
      <w:r w:rsidR="00D46B88" w:rsidRPr="00D46B88">
        <w:rPr>
          <w:rFonts w:ascii="微軟正黑體" w:eastAsia="微軟正黑體" w:hAnsi="微軟正黑體" w:hint="eastAsia"/>
          <w:szCs w:val="24"/>
        </w:rPr>
        <w:t xml:space="preserve">國際特許社交禮儀專家專業職能認證 </w:t>
      </w:r>
      <w:r w:rsidR="00CD7D36">
        <w:rPr>
          <w:rFonts w:ascii="微軟正黑體" w:eastAsia="微軟正黑體" w:hAnsi="微軟正黑體" w:hint="eastAsia"/>
          <w:szCs w:val="24"/>
        </w:rPr>
        <w:t>(</w:t>
      </w:r>
      <w:r w:rsidR="00D46B88" w:rsidRPr="00D46B88">
        <w:rPr>
          <w:rFonts w:ascii="微軟正黑體" w:eastAsia="微軟正黑體" w:hAnsi="微軟正黑體" w:hint="eastAsia"/>
          <w:szCs w:val="24"/>
        </w:rPr>
        <w:t>CIBSEP)</w:t>
      </w:r>
    </w:p>
    <w:p w:rsidR="00CD7D36" w:rsidRDefault="00F54E5A" w:rsidP="00F160A7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11</w:t>
      </w:r>
      <w:r w:rsidR="00D46B88">
        <w:rPr>
          <w:rFonts w:ascii="微軟正黑體" w:eastAsia="微軟正黑體" w:hAnsi="微軟正黑體" w:hint="eastAsia"/>
          <w:szCs w:val="24"/>
        </w:rPr>
        <w:t>、</w:t>
      </w:r>
      <w:r w:rsidR="003B247C" w:rsidRPr="003B247C">
        <w:rPr>
          <w:rFonts w:ascii="微軟正黑體" w:eastAsia="微軟正黑體" w:hAnsi="微軟正黑體" w:hint="eastAsia"/>
          <w:szCs w:val="24"/>
        </w:rPr>
        <w:t>108-2學期通識中心開設之</w:t>
      </w:r>
      <w:r w:rsidR="003B247C">
        <w:rPr>
          <w:rFonts w:ascii="微軟正黑體" w:eastAsia="微軟正黑體" w:hAnsi="微軟正黑體" w:hint="eastAsia"/>
          <w:szCs w:val="24"/>
        </w:rPr>
        <w:t>「</w:t>
      </w:r>
      <w:r w:rsidR="00D46B88" w:rsidRPr="00D46B88">
        <w:rPr>
          <w:rFonts w:ascii="微軟正黑體" w:eastAsia="微軟正黑體" w:hAnsi="微軟正黑體" w:hint="eastAsia"/>
          <w:szCs w:val="24"/>
        </w:rPr>
        <w:t>莊子導論</w:t>
      </w:r>
      <w:r w:rsidR="003B247C">
        <w:rPr>
          <w:rFonts w:ascii="微軟正黑體" w:eastAsia="微軟正黑體" w:hAnsi="微軟正黑體" w:hint="eastAsia"/>
          <w:szCs w:val="24"/>
        </w:rPr>
        <w:t>」</w:t>
      </w:r>
      <w:r w:rsidR="00D46B88" w:rsidRPr="00D46B88">
        <w:rPr>
          <w:rFonts w:ascii="微軟正黑體" w:eastAsia="微軟正黑體" w:hAnsi="微軟正黑體" w:hint="eastAsia"/>
          <w:szCs w:val="24"/>
        </w:rPr>
        <w:t>可申請</w:t>
      </w:r>
      <w:r w:rsidR="00CD7D36" w:rsidRPr="00CD7D36">
        <w:rPr>
          <w:rFonts w:ascii="微軟正黑體" w:eastAsia="微軟正黑體" w:hAnsi="微軟正黑體"/>
          <w:szCs w:val="24"/>
        </w:rPr>
        <w:t>IOPCA</w:t>
      </w:r>
      <w:r w:rsidR="00CD7D36" w:rsidRPr="00CD7D36">
        <w:rPr>
          <w:rFonts w:ascii="微軟正黑體" w:eastAsia="微軟正黑體" w:hAnsi="微軟正黑體" w:hint="eastAsia"/>
          <w:szCs w:val="24"/>
        </w:rPr>
        <w:t xml:space="preserve"> </w:t>
      </w:r>
      <w:r w:rsidR="00CD7D36">
        <w:rPr>
          <w:rFonts w:ascii="微軟正黑體" w:eastAsia="微軟正黑體" w:hAnsi="微軟正黑體" w:hint="eastAsia"/>
          <w:szCs w:val="24"/>
        </w:rPr>
        <w:t xml:space="preserve"> </w:t>
      </w:r>
      <w:r w:rsidR="00D46B88" w:rsidRPr="00D46B88">
        <w:rPr>
          <w:rFonts w:ascii="微軟正黑體" w:eastAsia="微軟正黑體" w:hAnsi="微軟正黑體" w:hint="eastAsia"/>
          <w:szCs w:val="24"/>
        </w:rPr>
        <w:t>Certificate of Chinese Language Professional (Level-B)</w:t>
      </w:r>
      <w:r w:rsidR="00CD7D36">
        <w:rPr>
          <w:rFonts w:ascii="微軟正黑體" w:eastAsia="微軟正黑體" w:hAnsi="微軟正黑體" w:hint="eastAsia"/>
          <w:szCs w:val="24"/>
        </w:rPr>
        <w:t xml:space="preserve"> 中</w:t>
      </w:r>
      <w:r w:rsidR="00CD7D36">
        <w:rPr>
          <w:rFonts w:ascii="微軟正黑體" w:eastAsia="微軟正黑體" w:hAnsi="微軟正黑體"/>
          <w:szCs w:val="24"/>
        </w:rPr>
        <w:t>國語文</w:t>
      </w:r>
      <w:r w:rsidR="00CD7D36">
        <w:rPr>
          <w:rFonts w:ascii="微軟正黑體" w:eastAsia="微軟正黑體" w:hAnsi="微軟正黑體" w:hint="eastAsia"/>
          <w:szCs w:val="24"/>
        </w:rPr>
        <w:t>專</w:t>
      </w:r>
      <w:r w:rsidR="00CD7D36">
        <w:rPr>
          <w:rFonts w:ascii="微軟正黑體" w:eastAsia="微軟正黑體" w:hAnsi="微軟正黑體"/>
          <w:szCs w:val="24"/>
        </w:rPr>
        <w:t>業</w:t>
      </w:r>
      <w:r w:rsidR="00CD7D36">
        <w:rPr>
          <w:rFonts w:ascii="微軟正黑體" w:eastAsia="微軟正黑體" w:hAnsi="微軟正黑體" w:hint="eastAsia"/>
          <w:szCs w:val="24"/>
        </w:rPr>
        <w:t>認</w:t>
      </w:r>
      <w:r w:rsidR="00CD7D36">
        <w:rPr>
          <w:rFonts w:ascii="微軟正黑體" w:eastAsia="微軟正黑體" w:hAnsi="微軟正黑體"/>
          <w:szCs w:val="24"/>
        </w:rPr>
        <w:t>證</w:t>
      </w:r>
      <w:r w:rsidR="00CD7D36">
        <w:rPr>
          <w:rFonts w:ascii="微軟正黑體" w:eastAsia="微軟正黑體" w:hAnsi="微軟正黑體" w:hint="eastAsia"/>
          <w:szCs w:val="24"/>
        </w:rPr>
        <w:t xml:space="preserve"> </w:t>
      </w:r>
      <w:r w:rsidR="00CD7D36" w:rsidRPr="00CD7D36">
        <w:rPr>
          <w:rFonts w:ascii="微軟正黑體" w:eastAsia="微軟正黑體" w:hAnsi="微軟正黑體"/>
          <w:szCs w:val="24"/>
        </w:rPr>
        <w:t>(CCLP)</w:t>
      </w:r>
    </w:p>
    <w:p w:rsidR="00FD1C52" w:rsidRDefault="00F54E5A" w:rsidP="00F160A7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12</w:t>
      </w:r>
      <w:r w:rsidR="00CD7D36">
        <w:rPr>
          <w:rFonts w:ascii="微軟正黑體" w:eastAsia="微軟正黑體" w:hAnsi="微軟正黑體" w:hint="eastAsia"/>
          <w:szCs w:val="24"/>
        </w:rPr>
        <w:t>、</w:t>
      </w:r>
      <w:r w:rsidR="00CD7D36" w:rsidRPr="00CD7D36">
        <w:rPr>
          <w:rFonts w:ascii="微軟正黑體" w:eastAsia="微軟正黑體" w:hAnsi="微軟正黑體" w:hint="eastAsia"/>
          <w:szCs w:val="24"/>
        </w:rPr>
        <w:t>108-2學期通識中心開設之「莊子導論」</w:t>
      </w:r>
      <w:r w:rsidR="00CD7D36">
        <w:rPr>
          <w:rFonts w:ascii="微軟正黑體" w:eastAsia="微軟正黑體" w:hAnsi="微軟正黑體" w:hint="eastAsia"/>
          <w:szCs w:val="24"/>
        </w:rPr>
        <w:t>授</w:t>
      </w:r>
      <w:r w:rsidR="00CD7D36">
        <w:rPr>
          <w:rFonts w:ascii="微軟正黑體" w:eastAsia="微軟正黑體" w:hAnsi="微軟正黑體"/>
          <w:szCs w:val="24"/>
        </w:rPr>
        <w:t>課教師</w:t>
      </w:r>
      <w:r w:rsidR="00CD7D36" w:rsidRPr="00CD7D36">
        <w:rPr>
          <w:rFonts w:ascii="微軟正黑體" w:eastAsia="微軟正黑體" w:hAnsi="微軟正黑體" w:hint="eastAsia"/>
          <w:szCs w:val="24"/>
        </w:rPr>
        <w:t>可申請IOPCA</w:t>
      </w:r>
      <w:r w:rsidR="00CD7D36" w:rsidRPr="00CD7D36">
        <w:t xml:space="preserve"> </w:t>
      </w:r>
      <w:r w:rsidR="00CD7D36">
        <w:t xml:space="preserve"> </w:t>
      </w:r>
      <w:r w:rsidR="00CD7D36" w:rsidRPr="00CD7D36">
        <w:rPr>
          <w:rFonts w:ascii="微軟正黑體" w:eastAsia="微軟正黑體" w:hAnsi="微軟正黑體"/>
          <w:szCs w:val="24"/>
        </w:rPr>
        <w:t>Certificate of Chines</w:t>
      </w:r>
      <w:r w:rsidR="00CD7D36">
        <w:rPr>
          <w:rFonts w:ascii="微軟正黑體" w:eastAsia="微軟正黑體" w:hAnsi="微軟正黑體"/>
          <w:szCs w:val="24"/>
        </w:rPr>
        <w:t xml:space="preserve">e Language Professional </w:t>
      </w:r>
      <w:r w:rsidR="00D46B88" w:rsidRPr="00D46B88">
        <w:rPr>
          <w:rFonts w:ascii="微軟正黑體" w:eastAsia="微軟正黑體" w:hAnsi="微軟正黑體" w:hint="eastAsia"/>
          <w:szCs w:val="24"/>
        </w:rPr>
        <w:t>(CCLP))</w:t>
      </w:r>
    </w:p>
    <w:p w:rsidR="00FD1C52" w:rsidRPr="002E5678" w:rsidRDefault="00F54E5A" w:rsidP="00F160A7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13</w:t>
      </w:r>
      <w:r w:rsidR="003057A2" w:rsidRPr="003057A2">
        <w:rPr>
          <w:rFonts w:ascii="微軟正黑體" w:eastAsia="微軟正黑體" w:hAnsi="微軟正黑體" w:hint="eastAsia"/>
          <w:szCs w:val="24"/>
        </w:rPr>
        <w:t>、</w:t>
      </w:r>
      <w:r w:rsidR="003057A2">
        <w:rPr>
          <w:rFonts w:ascii="微軟正黑體" w:eastAsia="微軟正黑體" w:hAnsi="微軟正黑體" w:hint="eastAsia"/>
          <w:szCs w:val="24"/>
        </w:rPr>
        <w:t>108</w:t>
      </w:r>
      <w:r w:rsidR="003057A2" w:rsidRPr="003057A2">
        <w:rPr>
          <w:rFonts w:ascii="微軟正黑體" w:eastAsia="微軟正黑體" w:hAnsi="微軟正黑體" w:hint="eastAsia"/>
          <w:szCs w:val="24"/>
        </w:rPr>
        <w:t>-2學期工商系開設之「財務管理」課程，可申請IOPCA(502110188)(CFM) Certificate Financial Management合格財務管理證書</w:t>
      </w:r>
    </w:p>
    <w:p w:rsidR="00F160A7" w:rsidRDefault="00F160A7" w:rsidP="00F160A7">
      <w:pPr>
        <w:jc w:val="both"/>
        <w:rPr>
          <w:rFonts w:ascii="微軟正黑體" w:eastAsia="微軟正黑體" w:hAnsi="微軟正黑體"/>
        </w:rPr>
      </w:pPr>
      <w:r w:rsidRPr="00F160A7">
        <w:rPr>
          <w:rFonts w:ascii="微軟正黑體" w:eastAsia="微軟正黑體" w:hAnsi="微軟正黑體" w:hint="eastAsia"/>
        </w:rPr>
        <w:t>利組織專案管理師證書)</w:t>
      </w:r>
    </w:p>
    <w:p w:rsidR="00F160A7" w:rsidRPr="00F160A7" w:rsidRDefault="00F7726D" w:rsidP="00F160A7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四</w:t>
      </w:r>
      <w:r w:rsidR="00F160A7" w:rsidRPr="00F160A7">
        <w:rPr>
          <w:rFonts w:ascii="微軟正黑體" w:eastAsia="微軟正黑體" w:hAnsi="微軟正黑體" w:hint="eastAsia"/>
          <w:sz w:val="32"/>
          <w:szCs w:val="32"/>
        </w:rPr>
        <w:t>、IOPCA國際專案管理證照申請條件:</w:t>
      </w:r>
    </w:p>
    <w:p w:rsidR="00F160A7" w:rsidRPr="00F160A7" w:rsidRDefault="00F160A7" w:rsidP="00F160A7">
      <w:pPr>
        <w:rPr>
          <w:rFonts w:ascii="微軟正黑體" w:eastAsia="微軟正黑體" w:hAnsi="微軟正黑體"/>
        </w:rPr>
      </w:pPr>
      <w:r w:rsidRPr="00F160A7">
        <w:rPr>
          <w:rFonts w:ascii="微軟正黑體" w:eastAsia="微軟正黑體" w:hAnsi="微軟正黑體" w:hint="eastAsia"/>
        </w:rPr>
        <w:t>1. 申請者要具備學習成績達85分(含)以上。</w:t>
      </w:r>
    </w:p>
    <w:p w:rsidR="00F160A7" w:rsidRPr="00F160A7" w:rsidRDefault="00F160A7" w:rsidP="00F160A7">
      <w:pPr>
        <w:rPr>
          <w:rFonts w:ascii="微軟正黑體" w:eastAsia="微軟正黑體" w:hAnsi="微軟正黑體"/>
        </w:rPr>
      </w:pPr>
      <w:r w:rsidRPr="00F160A7">
        <w:rPr>
          <w:rFonts w:ascii="微軟正黑體" w:eastAsia="微軟正黑體" w:hAnsi="微軟正黑體" w:hint="eastAsia"/>
        </w:rPr>
        <w:lastRenderedPageBreak/>
        <w:t>2. 上網填寫申請報名表(報名系統網址)</w:t>
      </w:r>
      <w:r w:rsidR="005B00F8">
        <w:rPr>
          <w:rFonts w:ascii="微軟正黑體" w:eastAsia="微軟正黑體" w:hAnsi="微軟正黑體" w:hint="eastAsia"/>
        </w:rPr>
        <w:t>及</w:t>
      </w:r>
      <w:r w:rsidR="005B00F8">
        <w:rPr>
          <w:rFonts w:ascii="微軟正黑體" w:eastAsia="微軟正黑體" w:hAnsi="微軟正黑體"/>
        </w:rPr>
        <w:t>上傳</w:t>
      </w:r>
      <w:r w:rsidR="005B00F8" w:rsidRPr="005B00F8">
        <w:rPr>
          <w:rFonts w:ascii="微軟正黑體" w:eastAsia="微軟正黑體" w:hAnsi="微軟正黑體" w:hint="eastAsia"/>
        </w:rPr>
        <w:t>2吋的大頭證件照片電子檔</w:t>
      </w:r>
      <w:r w:rsidRPr="00F160A7">
        <w:rPr>
          <w:rFonts w:ascii="微軟正黑體" w:eastAsia="微軟正黑體" w:hAnsi="微軟正黑體" w:hint="eastAsia"/>
        </w:rPr>
        <w:t>。</w:t>
      </w:r>
    </w:p>
    <w:p w:rsidR="00F160A7" w:rsidRPr="00F160A7" w:rsidRDefault="00F160A7" w:rsidP="005B00F8">
      <w:pPr>
        <w:rPr>
          <w:rFonts w:ascii="微軟正黑體" w:eastAsia="微軟正黑體" w:hAnsi="微軟正黑體"/>
        </w:rPr>
      </w:pPr>
      <w:r w:rsidRPr="00F160A7">
        <w:rPr>
          <w:rFonts w:ascii="微軟正黑體" w:eastAsia="微軟正黑體" w:hAnsi="微軟正黑體" w:hint="eastAsia"/>
        </w:rPr>
        <w:t>3. 繳交護照(具英文姓名頁)</w:t>
      </w:r>
      <w:r w:rsidR="005B00F8">
        <w:rPr>
          <w:rFonts w:ascii="微軟正黑體" w:eastAsia="微軟正黑體" w:hAnsi="微軟正黑體" w:hint="eastAsia"/>
        </w:rPr>
        <w:t>影本及</w:t>
      </w:r>
      <w:bookmarkStart w:id="0" w:name="_GoBack"/>
      <w:bookmarkEnd w:id="0"/>
      <w:r w:rsidRPr="00F160A7">
        <w:rPr>
          <w:rFonts w:ascii="微軟正黑體" w:eastAsia="微軟正黑體" w:hAnsi="微軟正黑體" w:hint="eastAsia"/>
        </w:rPr>
        <w:t>本校學生證影本</w:t>
      </w:r>
      <w:r w:rsidR="001D349F">
        <w:rPr>
          <w:rFonts w:ascii="微軟正黑體" w:eastAsia="微軟正黑體" w:hAnsi="微軟正黑體" w:hint="eastAsia"/>
        </w:rPr>
        <w:t>(可</w:t>
      </w:r>
      <w:r w:rsidR="001D349F">
        <w:rPr>
          <w:rFonts w:ascii="微軟正黑體" w:eastAsia="微軟正黑體" w:hAnsi="微軟正黑體"/>
        </w:rPr>
        <w:t>寄</w:t>
      </w:r>
      <w:r w:rsidR="001D349F">
        <w:rPr>
          <w:rFonts w:ascii="微軟正黑體" w:eastAsia="微軟正黑體" w:hAnsi="微軟正黑體" w:hint="eastAsia"/>
        </w:rPr>
        <w:t>電</w:t>
      </w:r>
      <w:r w:rsidR="001D349F">
        <w:rPr>
          <w:rFonts w:ascii="微軟正黑體" w:eastAsia="微軟正黑體" w:hAnsi="微軟正黑體"/>
        </w:rPr>
        <w:t>子</w:t>
      </w:r>
      <w:r w:rsidR="006E24F1">
        <w:rPr>
          <w:rFonts w:ascii="微軟正黑體" w:eastAsia="微軟正黑體" w:hAnsi="微軟正黑體" w:hint="eastAsia"/>
        </w:rPr>
        <w:t>檔</w:t>
      </w:r>
      <w:r w:rsidR="001D349F">
        <w:rPr>
          <w:rFonts w:ascii="微軟正黑體" w:eastAsia="微軟正黑體" w:hAnsi="微軟正黑體" w:hint="eastAsia"/>
        </w:rPr>
        <w:t>dona@ouk.e</w:t>
      </w:r>
      <w:r w:rsidR="001D349F">
        <w:rPr>
          <w:rFonts w:ascii="微軟正黑體" w:eastAsia="微軟正黑體" w:hAnsi="微軟正黑體"/>
        </w:rPr>
        <w:t>du.tw</w:t>
      </w:r>
      <w:r w:rsidR="001D349F">
        <w:rPr>
          <w:rFonts w:ascii="微軟正黑體" w:eastAsia="微軟正黑體" w:hAnsi="微軟正黑體" w:hint="eastAsia"/>
        </w:rPr>
        <w:t>)</w:t>
      </w:r>
      <w:r w:rsidRPr="00F160A7">
        <w:rPr>
          <w:rFonts w:ascii="微軟正黑體" w:eastAsia="微軟正黑體" w:hAnsi="微軟正黑體" w:hint="eastAsia"/>
        </w:rPr>
        <w:t>。</w:t>
      </w:r>
    </w:p>
    <w:p w:rsidR="00AD3901" w:rsidRDefault="00F160A7" w:rsidP="00F160A7">
      <w:pPr>
        <w:rPr>
          <w:rFonts w:ascii="微軟正黑體" w:eastAsia="微軟正黑體" w:hAnsi="微軟正黑體"/>
        </w:rPr>
      </w:pPr>
      <w:r w:rsidRPr="00F160A7">
        <w:rPr>
          <w:rFonts w:ascii="微軟正黑體" w:eastAsia="微軟正黑體" w:hAnsi="微軟正黑體" w:hint="eastAsia"/>
        </w:rPr>
        <w:t>4. 繳交申請審查費3000元新台幣(至學校出納組繳交或</w:t>
      </w:r>
      <w:r w:rsidR="00094951">
        <w:rPr>
          <w:rFonts w:ascii="微軟正黑體" w:eastAsia="微軟正黑體" w:hAnsi="微軟正黑體" w:hint="eastAsia"/>
        </w:rPr>
        <w:t>臨</w:t>
      </w:r>
      <w:r w:rsidR="00094951">
        <w:rPr>
          <w:rFonts w:ascii="微軟正黑體" w:eastAsia="微軟正黑體" w:hAnsi="微軟正黑體"/>
        </w:rPr>
        <w:t>櫃</w:t>
      </w:r>
      <w:r w:rsidRPr="00F160A7">
        <w:rPr>
          <w:rFonts w:ascii="微軟正黑體" w:eastAsia="微軟正黑體" w:hAnsi="微軟正黑體" w:hint="eastAsia"/>
        </w:rPr>
        <w:t>匯款至學校</w:t>
      </w:r>
      <w:r w:rsidR="00094951">
        <w:rPr>
          <w:rFonts w:ascii="微軟正黑體" w:eastAsia="微軟正黑體" w:hAnsi="微軟正黑體" w:hint="eastAsia"/>
        </w:rPr>
        <w:t>保管</w:t>
      </w:r>
      <w:r w:rsidR="00094951">
        <w:rPr>
          <w:rFonts w:ascii="微軟正黑體" w:eastAsia="微軟正黑體" w:hAnsi="微軟正黑體"/>
        </w:rPr>
        <w:t>金</w:t>
      </w:r>
      <w:r w:rsidRPr="00F160A7">
        <w:rPr>
          <w:rFonts w:ascii="微軟正黑體" w:eastAsia="微軟正黑體" w:hAnsi="微軟正黑體" w:hint="eastAsia"/>
        </w:rPr>
        <w:t>專戶)。</w:t>
      </w:r>
    </w:p>
    <w:p w:rsidR="00E24357" w:rsidRDefault="00E24357" w:rsidP="00F160A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戶</w:t>
      </w:r>
      <w:r>
        <w:rPr>
          <w:rFonts w:ascii="微軟正黑體" w:eastAsia="微軟正黑體" w:hAnsi="微軟正黑體"/>
        </w:rPr>
        <w:t>名</w:t>
      </w:r>
      <w:r>
        <w:rPr>
          <w:rFonts w:ascii="微軟正黑體" w:eastAsia="微軟正黑體" w:hAnsi="微軟正黑體" w:hint="eastAsia"/>
        </w:rPr>
        <w:t>:高</w:t>
      </w:r>
      <w:r>
        <w:rPr>
          <w:rFonts w:ascii="微軟正黑體" w:eastAsia="微軟正黑體" w:hAnsi="微軟正黑體"/>
        </w:rPr>
        <w:t>雄市立空</w:t>
      </w:r>
      <w:r>
        <w:rPr>
          <w:rFonts w:ascii="微軟正黑體" w:eastAsia="微軟正黑體" w:hAnsi="微軟正黑體" w:hint="eastAsia"/>
        </w:rPr>
        <w:t>中</w:t>
      </w:r>
      <w:r>
        <w:rPr>
          <w:rFonts w:ascii="微軟正黑體" w:eastAsia="微軟正黑體" w:hAnsi="微軟正黑體"/>
        </w:rPr>
        <w:t>大學</w:t>
      </w:r>
      <w:r>
        <w:rPr>
          <w:rFonts w:ascii="微軟正黑體" w:eastAsia="微軟正黑體" w:hAnsi="微軟正黑體" w:hint="eastAsia"/>
        </w:rPr>
        <w:t>保</w:t>
      </w:r>
      <w:r>
        <w:rPr>
          <w:rFonts w:ascii="微軟正黑體" w:eastAsia="微軟正黑體" w:hAnsi="微軟正黑體"/>
        </w:rPr>
        <w:t>管金專戶</w:t>
      </w:r>
      <w:r>
        <w:rPr>
          <w:rFonts w:ascii="微軟正黑體" w:eastAsia="微軟正黑體" w:hAnsi="微軟正黑體" w:hint="eastAsia"/>
        </w:rPr>
        <w:t xml:space="preserve"> 銀</w:t>
      </w:r>
      <w:r>
        <w:rPr>
          <w:rFonts w:ascii="微軟正黑體" w:eastAsia="微軟正黑體" w:hAnsi="微軟正黑體"/>
        </w:rPr>
        <w:t>行</w:t>
      </w:r>
      <w:r>
        <w:rPr>
          <w:rFonts w:ascii="微軟正黑體" w:eastAsia="微軟正黑體" w:hAnsi="微軟正黑體" w:hint="eastAsia"/>
        </w:rPr>
        <w:t>:高</w:t>
      </w:r>
      <w:r>
        <w:rPr>
          <w:rFonts w:ascii="微軟正黑體" w:eastAsia="微軟正黑體" w:hAnsi="微軟正黑體"/>
        </w:rPr>
        <w:t>雄銀</w:t>
      </w:r>
      <w:r>
        <w:rPr>
          <w:rFonts w:ascii="微軟正黑體" w:eastAsia="微軟正黑體" w:hAnsi="微軟正黑體" w:hint="eastAsia"/>
        </w:rPr>
        <w:t>行</w:t>
      </w:r>
      <w:r>
        <w:rPr>
          <w:rFonts w:ascii="微軟正黑體" w:eastAsia="微軟正黑體" w:hAnsi="微軟正黑體"/>
        </w:rPr>
        <w:t>小港分</w:t>
      </w:r>
      <w:r>
        <w:rPr>
          <w:rFonts w:ascii="微軟正黑體" w:eastAsia="微軟正黑體" w:hAnsi="微軟正黑體" w:hint="eastAsia"/>
        </w:rPr>
        <w:t>行 帳號:210103078720</w:t>
      </w:r>
    </w:p>
    <w:p w:rsidR="00E24357" w:rsidRPr="00E24357" w:rsidRDefault="00E24357" w:rsidP="00F160A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5</w:t>
      </w:r>
      <w:r>
        <w:rPr>
          <w:rFonts w:ascii="微軟正黑體" w:eastAsia="微軟正黑體" w:hAnsi="微軟正黑體" w:hint="eastAsia"/>
        </w:rPr>
        <w:t>、報</w:t>
      </w:r>
      <w:r>
        <w:rPr>
          <w:rFonts w:ascii="微軟正黑體" w:eastAsia="微軟正黑體" w:hAnsi="微軟正黑體"/>
        </w:rPr>
        <w:t>名日</w:t>
      </w:r>
      <w:r>
        <w:rPr>
          <w:rFonts w:ascii="微軟正黑體" w:eastAsia="微軟正黑體" w:hAnsi="微軟正黑體" w:hint="eastAsia"/>
        </w:rPr>
        <w:t>期:即</w:t>
      </w:r>
      <w:r>
        <w:rPr>
          <w:rFonts w:ascii="微軟正黑體" w:eastAsia="微軟正黑體" w:hAnsi="微軟正黑體"/>
        </w:rPr>
        <w:t>日起至</w:t>
      </w:r>
      <w:r w:rsidR="00E71FD2">
        <w:rPr>
          <w:rFonts w:ascii="微軟正黑體" w:eastAsia="微軟正黑體" w:hAnsi="微軟正黑體" w:hint="eastAsia"/>
        </w:rPr>
        <w:t>3</w:t>
      </w:r>
      <w:r>
        <w:rPr>
          <w:rFonts w:ascii="微軟正黑體" w:eastAsia="微軟正黑體" w:hAnsi="微軟正黑體" w:hint="eastAsia"/>
        </w:rPr>
        <w:t>月</w:t>
      </w:r>
      <w:r w:rsidR="00F54E5A">
        <w:rPr>
          <w:rFonts w:ascii="微軟正黑體" w:eastAsia="微軟正黑體" w:hAnsi="微軟正黑體" w:hint="eastAsia"/>
        </w:rPr>
        <w:t>15</w:t>
      </w:r>
      <w:r>
        <w:rPr>
          <w:rFonts w:ascii="微軟正黑體" w:eastAsia="微軟正黑體" w:hAnsi="微軟正黑體" w:hint="eastAsia"/>
        </w:rPr>
        <w:t>日止，</w:t>
      </w:r>
      <w:r>
        <w:rPr>
          <w:rFonts w:ascii="微軟正黑體" w:eastAsia="微軟正黑體" w:hAnsi="微軟正黑體"/>
        </w:rPr>
        <w:t>聯絡電話</w:t>
      </w:r>
      <w:r>
        <w:rPr>
          <w:rFonts w:ascii="微軟正黑體" w:eastAsia="微軟正黑體" w:hAnsi="微軟正黑體" w:hint="eastAsia"/>
        </w:rPr>
        <w:t>:07-801</w:t>
      </w:r>
      <w:r w:rsidR="00FC267C"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 w:hint="eastAsia"/>
        </w:rPr>
        <w:t>2008-1116</w:t>
      </w:r>
    </w:p>
    <w:p w:rsidR="00927776" w:rsidRPr="00C03BCD" w:rsidRDefault="00D5481A" w:rsidP="00353161">
      <w:pPr>
        <w:rPr>
          <w:sz w:val="40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五</w:t>
      </w:r>
      <w:r w:rsidR="00927776" w:rsidRPr="00C03BCD">
        <w:rPr>
          <w:rFonts w:ascii="微軟正黑體" w:eastAsia="微軟正黑體" w:hAnsi="微軟正黑體"/>
          <w:sz w:val="32"/>
          <w:szCs w:val="32"/>
        </w:rPr>
        <w:t>、報名網址</w:t>
      </w:r>
      <w:r w:rsidR="00927776" w:rsidRPr="00C03BCD">
        <w:rPr>
          <w:rFonts w:ascii="微軟正黑體" w:eastAsia="微軟正黑體" w:hAnsi="微軟正黑體" w:hint="eastAsia"/>
          <w:sz w:val="32"/>
          <w:szCs w:val="32"/>
        </w:rPr>
        <w:t>:</w:t>
      </w:r>
      <w:r w:rsidR="00E24357" w:rsidRPr="00C03BCD">
        <w:t xml:space="preserve"> </w:t>
      </w:r>
      <w:r w:rsidR="00C03BCD" w:rsidRPr="00C03BCD">
        <w:rPr>
          <w:sz w:val="32"/>
        </w:rPr>
        <w:t>http://ilms.ouk.edu.tw/signup.php?id=144</w:t>
      </w:r>
    </w:p>
    <w:sectPr w:rsidR="00927776" w:rsidRPr="00C03BCD" w:rsidSect="00F160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D2C" w:rsidRDefault="001F2D2C" w:rsidP="00F160A7">
      <w:r>
        <w:separator/>
      </w:r>
    </w:p>
  </w:endnote>
  <w:endnote w:type="continuationSeparator" w:id="0">
    <w:p w:rsidR="001F2D2C" w:rsidRDefault="001F2D2C" w:rsidP="00F1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D2C" w:rsidRDefault="001F2D2C" w:rsidP="00F160A7">
      <w:r>
        <w:separator/>
      </w:r>
    </w:p>
  </w:footnote>
  <w:footnote w:type="continuationSeparator" w:id="0">
    <w:p w:rsidR="001F2D2C" w:rsidRDefault="001F2D2C" w:rsidP="00F1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69"/>
    <w:rsid w:val="000268B6"/>
    <w:rsid w:val="00053027"/>
    <w:rsid w:val="00073AC2"/>
    <w:rsid w:val="00094951"/>
    <w:rsid w:val="001140F5"/>
    <w:rsid w:val="001A13EF"/>
    <w:rsid w:val="001A15F7"/>
    <w:rsid w:val="001A6051"/>
    <w:rsid w:val="001D349F"/>
    <w:rsid w:val="001E49B4"/>
    <w:rsid w:val="001F2D2C"/>
    <w:rsid w:val="002E5678"/>
    <w:rsid w:val="003057A2"/>
    <w:rsid w:val="00353161"/>
    <w:rsid w:val="00363FF6"/>
    <w:rsid w:val="003B0742"/>
    <w:rsid w:val="003B247C"/>
    <w:rsid w:val="003B5F10"/>
    <w:rsid w:val="004362C1"/>
    <w:rsid w:val="0045090F"/>
    <w:rsid w:val="00450A96"/>
    <w:rsid w:val="0053698F"/>
    <w:rsid w:val="005B00F8"/>
    <w:rsid w:val="0061141B"/>
    <w:rsid w:val="006209ED"/>
    <w:rsid w:val="006437E7"/>
    <w:rsid w:val="006759C8"/>
    <w:rsid w:val="00682945"/>
    <w:rsid w:val="006D0D5E"/>
    <w:rsid w:val="006D38B9"/>
    <w:rsid w:val="006E24F1"/>
    <w:rsid w:val="006F5590"/>
    <w:rsid w:val="00710E44"/>
    <w:rsid w:val="00710F0A"/>
    <w:rsid w:val="0075034F"/>
    <w:rsid w:val="0075345F"/>
    <w:rsid w:val="007B6C69"/>
    <w:rsid w:val="007D3105"/>
    <w:rsid w:val="007F4A02"/>
    <w:rsid w:val="00825B7F"/>
    <w:rsid w:val="00856B42"/>
    <w:rsid w:val="00870566"/>
    <w:rsid w:val="008B4179"/>
    <w:rsid w:val="00927776"/>
    <w:rsid w:val="009415BA"/>
    <w:rsid w:val="00997A6A"/>
    <w:rsid w:val="009A3604"/>
    <w:rsid w:val="009E6B25"/>
    <w:rsid w:val="00A40525"/>
    <w:rsid w:val="00A414DE"/>
    <w:rsid w:val="00A67D38"/>
    <w:rsid w:val="00AB3586"/>
    <w:rsid w:val="00AC51B1"/>
    <w:rsid w:val="00AD3901"/>
    <w:rsid w:val="00AD56AC"/>
    <w:rsid w:val="00AD7133"/>
    <w:rsid w:val="00B04C10"/>
    <w:rsid w:val="00B16752"/>
    <w:rsid w:val="00B2327E"/>
    <w:rsid w:val="00BB0175"/>
    <w:rsid w:val="00BD22B5"/>
    <w:rsid w:val="00BF15F4"/>
    <w:rsid w:val="00C00E0D"/>
    <w:rsid w:val="00C03BCD"/>
    <w:rsid w:val="00C86202"/>
    <w:rsid w:val="00CD7D36"/>
    <w:rsid w:val="00D3643F"/>
    <w:rsid w:val="00D46B88"/>
    <w:rsid w:val="00D5196C"/>
    <w:rsid w:val="00D5481A"/>
    <w:rsid w:val="00DB4E6D"/>
    <w:rsid w:val="00DF4C2A"/>
    <w:rsid w:val="00E24357"/>
    <w:rsid w:val="00E71FD2"/>
    <w:rsid w:val="00E76F94"/>
    <w:rsid w:val="00EF5F36"/>
    <w:rsid w:val="00F160A7"/>
    <w:rsid w:val="00F54E5A"/>
    <w:rsid w:val="00F7726D"/>
    <w:rsid w:val="00FC01EC"/>
    <w:rsid w:val="00FC267C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9CF9FF-05E1-4A58-AE7B-7B911D5E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6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60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6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60A7"/>
    <w:rPr>
      <w:sz w:val="20"/>
      <w:szCs w:val="20"/>
    </w:rPr>
  </w:style>
  <w:style w:type="character" w:customStyle="1" w:styleId="hgkelc">
    <w:name w:val="hgkelc"/>
    <w:basedOn w:val="a0"/>
    <w:rsid w:val="00682945"/>
  </w:style>
  <w:style w:type="paragraph" w:styleId="a7">
    <w:name w:val="Balloon Text"/>
    <w:basedOn w:val="a"/>
    <w:link w:val="a8"/>
    <w:uiPriority w:val="99"/>
    <w:semiHidden/>
    <w:unhideWhenUsed/>
    <w:rsid w:val="006E2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2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12</cp:revision>
  <cp:lastPrinted>2022-01-14T08:23:00Z</cp:lastPrinted>
  <dcterms:created xsi:type="dcterms:W3CDTF">2022-01-14T01:49:00Z</dcterms:created>
  <dcterms:modified xsi:type="dcterms:W3CDTF">2022-01-22T06:34:00Z</dcterms:modified>
</cp:coreProperties>
</file>